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B81" w:rsidRDefault="00927B81" w:rsidP="00DA1B9E">
      <w:pPr>
        <w:pStyle w:val="1"/>
        <w:numPr>
          <w:ilvl w:val="0"/>
          <w:numId w:val="0"/>
        </w:numPr>
        <w:ind w:left="851"/>
        <w:rPr>
          <w:lang w:eastAsia="zh-CN"/>
        </w:rPr>
      </w:pPr>
    </w:p>
    <w:p w:rsidR="00951EC8" w:rsidRDefault="00951EC8" w:rsidP="00A1638A">
      <w:pPr>
        <w:pStyle w:val="30"/>
        <w:spacing w:line="360" w:lineRule="auto"/>
        <w:jc w:val="center"/>
        <w:rPr>
          <w:rFonts w:ascii="宋体" w:hAnsi="宋体"/>
          <w:b/>
          <w:color w:val="000000"/>
          <w:sz w:val="24"/>
        </w:rPr>
      </w:pPr>
    </w:p>
    <w:p w:rsidR="00951EC8" w:rsidRDefault="00951EC8" w:rsidP="00A1638A">
      <w:pPr>
        <w:pStyle w:val="30"/>
        <w:spacing w:line="360" w:lineRule="auto"/>
        <w:jc w:val="center"/>
        <w:rPr>
          <w:rFonts w:ascii="宋体" w:hAnsi="宋体"/>
          <w:b/>
          <w:color w:val="000000"/>
          <w:sz w:val="24"/>
        </w:rPr>
      </w:pPr>
    </w:p>
    <w:p w:rsidR="009D1009" w:rsidRDefault="009D1009" w:rsidP="00A1638A">
      <w:pPr>
        <w:pStyle w:val="30"/>
        <w:spacing w:line="360" w:lineRule="auto"/>
        <w:jc w:val="center"/>
        <w:rPr>
          <w:rFonts w:ascii="宋体" w:hAnsi="宋体"/>
          <w:b/>
          <w:color w:val="000000"/>
          <w:sz w:val="24"/>
        </w:rPr>
      </w:pPr>
    </w:p>
    <w:p w:rsidR="009D1009" w:rsidRDefault="009D1009" w:rsidP="00A1638A">
      <w:pPr>
        <w:pStyle w:val="30"/>
        <w:spacing w:line="360" w:lineRule="auto"/>
        <w:jc w:val="center"/>
        <w:rPr>
          <w:rFonts w:ascii="宋体" w:hAnsi="宋体"/>
          <w:b/>
          <w:color w:val="000000"/>
          <w:szCs w:val="28"/>
        </w:rPr>
      </w:pPr>
    </w:p>
    <w:p w:rsidR="00951EC8" w:rsidRPr="00DA1B9E" w:rsidRDefault="00B9606D" w:rsidP="00DA1B9E">
      <w:pPr>
        <w:pStyle w:val="30"/>
        <w:spacing w:line="360" w:lineRule="auto"/>
        <w:jc w:val="center"/>
        <w:rPr>
          <w:rFonts w:ascii="宋体"/>
          <w:b/>
          <w:sz w:val="44"/>
          <w:szCs w:val="44"/>
        </w:rPr>
      </w:pPr>
      <w:r w:rsidRPr="00DA1B9E">
        <w:rPr>
          <w:rFonts w:ascii="宋体" w:hAnsi="宋体" w:hint="eastAsia"/>
          <w:b/>
          <w:sz w:val="44"/>
          <w:szCs w:val="44"/>
        </w:rPr>
        <w:t>质量控制室</w:t>
      </w:r>
      <w:r w:rsidR="00C742D9" w:rsidRPr="00DA1B9E">
        <w:rPr>
          <w:rFonts w:ascii="宋体" w:hAnsi="宋体" w:hint="eastAsia"/>
          <w:b/>
          <w:sz w:val="44"/>
          <w:szCs w:val="44"/>
        </w:rPr>
        <w:t>自动折光仪</w:t>
      </w:r>
      <w:r w:rsidR="006F40ED" w:rsidRPr="00DA1B9E">
        <w:rPr>
          <w:rFonts w:ascii="宋体" w:hAnsi="宋体"/>
          <w:b/>
          <w:sz w:val="44"/>
          <w:szCs w:val="44"/>
        </w:rPr>
        <w:t>URS</w:t>
      </w:r>
    </w:p>
    <w:p w:rsidR="00312BBE" w:rsidRPr="00312BBE" w:rsidRDefault="00312BBE" w:rsidP="00312BBE">
      <w:pPr>
        <w:pStyle w:val="30"/>
        <w:spacing w:line="360" w:lineRule="auto"/>
        <w:rPr>
          <w:rFonts w:ascii="宋体" w:hAnsi="宋体"/>
          <w:b/>
          <w:color w:val="000000"/>
          <w:sz w:val="24"/>
        </w:rPr>
      </w:pPr>
    </w:p>
    <w:p w:rsidR="00951EC8" w:rsidRDefault="00951EC8" w:rsidP="00A1638A">
      <w:pPr>
        <w:pStyle w:val="30"/>
        <w:spacing w:line="360" w:lineRule="auto"/>
        <w:jc w:val="center"/>
        <w:rPr>
          <w:rFonts w:ascii="宋体" w:hAnsi="宋体"/>
          <w:b/>
          <w:color w:val="000000"/>
          <w:sz w:val="24"/>
        </w:rPr>
      </w:pPr>
    </w:p>
    <w:p w:rsidR="009D1009" w:rsidRDefault="009D1009" w:rsidP="00A1638A">
      <w:pPr>
        <w:pStyle w:val="30"/>
        <w:spacing w:line="360" w:lineRule="auto"/>
        <w:jc w:val="center"/>
        <w:rPr>
          <w:rFonts w:ascii="宋体" w:hAnsi="宋体"/>
          <w:b/>
          <w:color w:val="000000"/>
          <w:sz w:val="24"/>
        </w:rPr>
      </w:pPr>
    </w:p>
    <w:p w:rsidR="009D1009" w:rsidRDefault="009D1009" w:rsidP="00A1638A">
      <w:pPr>
        <w:pStyle w:val="30"/>
        <w:spacing w:line="360" w:lineRule="auto"/>
        <w:jc w:val="center"/>
        <w:rPr>
          <w:rFonts w:ascii="宋体" w:hAnsi="宋体"/>
          <w:b/>
          <w:color w:val="000000"/>
          <w:sz w:val="24"/>
        </w:rPr>
      </w:pPr>
    </w:p>
    <w:p w:rsidR="00951EC8" w:rsidRDefault="00951EC8" w:rsidP="009D1009">
      <w:pPr>
        <w:pStyle w:val="30"/>
        <w:spacing w:line="360" w:lineRule="auto"/>
        <w:rPr>
          <w:rFonts w:ascii="宋体" w:hAnsi="宋体"/>
          <w:b/>
          <w:color w:val="000000"/>
          <w:sz w:val="24"/>
        </w:rPr>
      </w:pPr>
    </w:p>
    <w:p w:rsidR="00951EC8" w:rsidRDefault="00951EC8" w:rsidP="00A1638A">
      <w:pPr>
        <w:pStyle w:val="30"/>
        <w:spacing w:line="360" w:lineRule="auto"/>
        <w:jc w:val="center"/>
        <w:rPr>
          <w:rFonts w:ascii="宋体" w:hAnsi="宋体"/>
          <w:b/>
          <w:color w:val="000000"/>
          <w:sz w:val="24"/>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126"/>
        <w:gridCol w:w="2835"/>
        <w:gridCol w:w="1701"/>
        <w:gridCol w:w="1550"/>
      </w:tblGrid>
      <w:tr w:rsidR="009D1009" w:rsidRPr="00A77A06" w:rsidTr="00DF7CFB">
        <w:trPr>
          <w:cantSplit/>
          <w:trHeight w:val="642"/>
          <w:jc w:val="center"/>
        </w:trPr>
        <w:tc>
          <w:tcPr>
            <w:tcW w:w="9623" w:type="dxa"/>
            <w:gridSpan w:val="5"/>
            <w:tcBorders>
              <w:top w:val="single" w:sz="4" w:space="0" w:color="auto"/>
              <w:left w:val="single" w:sz="4" w:space="0" w:color="auto"/>
              <w:bottom w:val="single" w:sz="4" w:space="0" w:color="auto"/>
              <w:right w:val="single" w:sz="4" w:space="0" w:color="auto"/>
            </w:tcBorders>
            <w:shd w:val="pct25" w:color="auto" w:fill="FFFFFF"/>
            <w:vAlign w:val="center"/>
          </w:tcPr>
          <w:p w:rsidR="009D1009" w:rsidRPr="001C4741" w:rsidRDefault="009D1009" w:rsidP="009D1009">
            <w:pPr>
              <w:pStyle w:val="30"/>
              <w:spacing w:line="360" w:lineRule="auto"/>
              <w:jc w:val="center"/>
              <w:rPr>
                <w:rFonts w:ascii="宋体" w:hAnsi="宋体"/>
                <w:b/>
                <w:color w:val="000000"/>
                <w:sz w:val="24"/>
              </w:rPr>
            </w:pPr>
            <w:r w:rsidRPr="001C4741">
              <w:rPr>
                <w:rFonts w:ascii="宋体" w:hAnsi="宋体" w:hint="eastAsia"/>
                <w:b/>
                <w:color w:val="000000"/>
                <w:sz w:val="24"/>
              </w:rPr>
              <w:t>起草、审核及批准</w:t>
            </w:r>
          </w:p>
        </w:tc>
      </w:tr>
      <w:tr w:rsidR="009D1009" w:rsidRPr="00A77A06" w:rsidTr="00DF7CFB">
        <w:trPr>
          <w:cantSplit/>
          <w:trHeight w:val="642"/>
          <w:jc w:val="center"/>
        </w:trPr>
        <w:tc>
          <w:tcPr>
            <w:tcW w:w="1411" w:type="dxa"/>
            <w:tcBorders>
              <w:top w:val="single" w:sz="4" w:space="0" w:color="auto"/>
              <w:left w:val="single" w:sz="4" w:space="0" w:color="auto"/>
              <w:bottom w:val="single" w:sz="4" w:space="0" w:color="auto"/>
              <w:right w:val="single" w:sz="4" w:space="0" w:color="auto"/>
            </w:tcBorders>
            <w:shd w:val="pct25" w:color="auto" w:fill="FFFFFF"/>
            <w:vAlign w:val="center"/>
          </w:tcPr>
          <w:p w:rsidR="009D1009" w:rsidRPr="00225B6E" w:rsidRDefault="009D1009" w:rsidP="009D1009">
            <w:pPr>
              <w:pStyle w:val="Tabletext"/>
              <w:spacing w:before="0" w:after="0"/>
              <w:jc w:val="center"/>
              <w:rPr>
                <w:rFonts w:ascii="Arial" w:hAnsi="Arial" w:cs="Arial"/>
                <w:b/>
                <w:szCs w:val="24"/>
                <w:lang w:val="it-IT" w:eastAsia="zh-CN"/>
              </w:rPr>
            </w:pPr>
          </w:p>
        </w:tc>
        <w:tc>
          <w:tcPr>
            <w:tcW w:w="2126" w:type="dxa"/>
            <w:tcBorders>
              <w:top w:val="single" w:sz="4" w:space="0" w:color="auto"/>
              <w:left w:val="single" w:sz="4" w:space="0" w:color="auto"/>
              <w:bottom w:val="single" w:sz="4" w:space="0" w:color="auto"/>
              <w:right w:val="single" w:sz="4" w:space="0" w:color="auto"/>
            </w:tcBorders>
            <w:shd w:val="pct25" w:color="auto" w:fill="FFFFFF"/>
            <w:vAlign w:val="center"/>
          </w:tcPr>
          <w:p w:rsidR="009D1009" w:rsidRPr="00225B6E" w:rsidRDefault="009D1009" w:rsidP="009D1009">
            <w:pPr>
              <w:pStyle w:val="Tabletext"/>
              <w:spacing w:before="0" w:after="0"/>
              <w:jc w:val="center"/>
              <w:rPr>
                <w:rFonts w:ascii="Arial" w:hAnsi="Arial" w:cs="Arial"/>
                <w:b/>
                <w:szCs w:val="24"/>
                <w:lang w:val="it-IT" w:eastAsia="zh-CN"/>
              </w:rPr>
            </w:pPr>
            <w:r w:rsidRPr="00225B6E">
              <w:rPr>
                <w:rFonts w:ascii="Arial" w:hAnsi="Arial" w:cs="Arial" w:hint="eastAsia"/>
                <w:b/>
                <w:szCs w:val="24"/>
                <w:lang w:val="it-IT" w:eastAsia="zh-CN"/>
              </w:rPr>
              <w:t>部门</w:t>
            </w:r>
          </w:p>
        </w:tc>
        <w:tc>
          <w:tcPr>
            <w:tcW w:w="2835" w:type="dxa"/>
            <w:tcBorders>
              <w:top w:val="single" w:sz="4" w:space="0" w:color="auto"/>
              <w:left w:val="single" w:sz="4" w:space="0" w:color="auto"/>
              <w:bottom w:val="single" w:sz="4" w:space="0" w:color="auto"/>
              <w:right w:val="single" w:sz="4" w:space="0" w:color="auto"/>
            </w:tcBorders>
            <w:shd w:val="pct25" w:color="auto" w:fill="FFFFFF"/>
            <w:vAlign w:val="center"/>
          </w:tcPr>
          <w:p w:rsidR="009D1009" w:rsidRPr="00225B6E" w:rsidRDefault="00067E2B" w:rsidP="009D1009">
            <w:pPr>
              <w:pStyle w:val="Tabletext"/>
              <w:spacing w:before="0" w:after="0"/>
              <w:jc w:val="center"/>
              <w:rPr>
                <w:rFonts w:ascii="Arial" w:hAnsi="Arial" w:cs="Arial"/>
                <w:b/>
                <w:szCs w:val="24"/>
                <w:lang w:val="it-IT" w:eastAsia="zh-CN"/>
              </w:rPr>
            </w:pPr>
            <w:r>
              <w:rPr>
                <w:rFonts w:ascii="Arial" w:hAnsi="Arial" w:cs="Arial" w:hint="eastAsia"/>
                <w:b/>
                <w:szCs w:val="24"/>
                <w:lang w:val="it-IT" w:eastAsia="zh-CN"/>
              </w:rPr>
              <w:t>责任人</w:t>
            </w:r>
          </w:p>
        </w:tc>
        <w:tc>
          <w:tcPr>
            <w:tcW w:w="1701" w:type="dxa"/>
            <w:tcBorders>
              <w:top w:val="single" w:sz="4" w:space="0" w:color="auto"/>
              <w:left w:val="single" w:sz="4" w:space="0" w:color="auto"/>
              <w:bottom w:val="single" w:sz="4" w:space="0" w:color="auto"/>
              <w:right w:val="single" w:sz="4" w:space="0" w:color="auto"/>
            </w:tcBorders>
            <w:shd w:val="pct25" w:color="auto" w:fill="FFFFFF"/>
            <w:vAlign w:val="center"/>
          </w:tcPr>
          <w:p w:rsidR="009D1009" w:rsidRPr="00225B6E" w:rsidRDefault="009D1009" w:rsidP="009D1009">
            <w:pPr>
              <w:pStyle w:val="Tabletext"/>
              <w:spacing w:before="0" w:after="0"/>
              <w:jc w:val="center"/>
              <w:rPr>
                <w:rFonts w:ascii="Arial" w:hAnsi="Arial" w:cs="Arial"/>
                <w:b/>
                <w:szCs w:val="24"/>
                <w:lang w:val="it-IT"/>
              </w:rPr>
            </w:pPr>
            <w:proofErr w:type="spellStart"/>
            <w:r w:rsidRPr="00225B6E">
              <w:rPr>
                <w:rFonts w:ascii="Arial" w:hAnsi="Arial" w:cs="Arial"/>
                <w:b/>
                <w:szCs w:val="24"/>
                <w:lang w:val="it-IT"/>
              </w:rPr>
              <w:t>签名</w:t>
            </w:r>
            <w:proofErr w:type="spellEnd"/>
          </w:p>
        </w:tc>
        <w:tc>
          <w:tcPr>
            <w:tcW w:w="1550" w:type="dxa"/>
            <w:tcBorders>
              <w:top w:val="single" w:sz="4" w:space="0" w:color="auto"/>
              <w:left w:val="single" w:sz="4" w:space="0" w:color="auto"/>
              <w:bottom w:val="single" w:sz="4" w:space="0" w:color="auto"/>
              <w:right w:val="single" w:sz="4" w:space="0" w:color="auto"/>
            </w:tcBorders>
            <w:shd w:val="pct25" w:color="auto" w:fill="FFFFFF"/>
            <w:vAlign w:val="center"/>
          </w:tcPr>
          <w:p w:rsidR="009D1009" w:rsidRPr="00225B6E" w:rsidRDefault="009D1009" w:rsidP="009D1009">
            <w:pPr>
              <w:pStyle w:val="Tabletext"/>
              <w:spacing w:before="0" w:after="0"/>
              <w:jc w:val="center"/>
              <w:rPr>
                <w:rFonts w:ascii="Arial" w:hAnsi="Arial" w:cs="Arial"/>
                <w:b/>
                <w:szCs w:val="24"/>
                <w:lang w:val="it-IT" w:eastAsia="zh-CN"/>
              </w:rPr>
            </w:pPr>
            <w:proofErr w:type="spellStart"/>
            <w:r w:rsidRPr="00225B6E">
              <w:rPr>
                <w:rFonts w:ascii="Arial" w:hAnsi="Arial" w:cs="Arial"/>
                <w:b/>
                <w:szCs w:val="24"/>
                <w:lang w:val="it-IT"/>
              </w:rPr>
              <w:t>日期</w:t>
            </w:r>
            <w:proofErr w:type="spellEnd"/>
          </w:p>
        </w:tc>
      </w:tr>
      <w:tr w:rsidR="006F40ED" w:rsidRPr="00B71654" w:rsidTr="00DF7CFB">
        <w:trPr>
          <w:cantSplit/>
          <w:trHeight w:val="680"/>
          <w:jc w:val="center"/>
        </w:trPr>
        <w:tc>
          <w:tcPr>
            <w:tcW w:w="1411" w:type="dxa"/>
            <w:shd w:val="pct25" w:color="auto" w:fill="FFFFFF"/>
            <w:vAlign w:val="center"/>
          </w:tcPr>
          <w:p w:rsidR="006F40ED" w:rsidRPr="00225B6E" w:rsidRDefault="006F40ED" w:rsidP="009D1009">
            <w:pPr>
              <w:pStyle w:val="Tabletext"/>
              <w:spacing w:before="60" w:after="60"/>
              <w:ind w:rightChars="16" w:right="34"/>
              <w:jc w:val="center"/>
              <w:rPr>
                <w:rFonts w:ascii="Arial" w:hAnsi="Arial" w:cs="Arial"/>
                <w:b/>
                <w:iCs/>
                <w:szCs w:val="24"/>
                <w:lang w:val="it-IT" w:eastAsia="zh-CN"/>
              </w:rPr>
            </w:pPr>
            <w:r w:rsidRPr="00225B6E">
              <w:rPr>
                <w:rFonts w:ascii="Arial" w:hAnsi="Arial" w:cs="Arial" w:hint="eastAsia"/>
                <w:b/>
                <w:iCs/>
                <w:szCs w:val="24"/>
                <w:lang w:eastAsia="zh-CN"/>
              </w:rPr>
              <w:t>起草</w:t>
            </w:r>
          </w:p>
        </w:tc>
        <w:tc>
          <w:tcPr>
            <w:tcW w:w="2126" w:type="dxa"/>
            <w:vAlign w:val="center"/>
          </w:tcPr>
          <w:p w:rsidR="006F40ED" w:rsidRPr="00225B6E" w:rsidRDefault="00B9606D" w:rsidP="009D100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质量控制室</w:t>
            </w:r>
          </w:p>
        </w:tc>
        <w:tc>
          <w:tcPr>
            <w:tcW w:w="2835" w:type="dxa"/>
            <w:vAlign w:val="center"/>
          </w:tcPr>
          <w:p w:rsidR="006F40ED" w:rsidRPr="00225B6E" w:rsidRDefault="006354AE" w:rsidP="005575F8">
            <w:pPr>
              <w:pStyle w:val="Tabletext"/>
              <w:spacing w:before="60" w:after="60"/>
              <w:ind w:firstLineChars="400" w:firstLine="960"/>
              <w:rPr>
                <w:rFonts w:ascii="Arial" w:hAnsi="Arial" w:cs="Arial"/>
                <w:szCs w:val="24"/>
                <w:lang w:val="it-IT" w:eastAsia="zh-CN"/>
              </w:rPr>
            </w:pPr>
            <w:r>
              <w:rPr>
                <w:rFonts w:ascii="Arial" w:hAnsi="Arial" w:cs="Arial" w:hint="eastAsia"/>
                <w:szCs w:val="24"/>
                <w:lang w:val="it-IT" w:eastAsia="zh-CN"/>
              </w:rPr>
              <w:t>夏</w:t>
            </w:r>
            <w:r>
              <w:rPr>
                <w:rFonts w:ascii="Arial" w:hAnsi="Arial" w:cs="Arial" w:hint="eastAsia"/>
                <w:szCs w:val="24"/>
                <w:lang w:val="it-IT" w:eastAsia="zh-CN"/>
              </w:rPr>
              <w:t xml:space="preserve">  </w:t>
            </w:r>
            <w:r>
              <w:rPr>
                <w:rFonts w:ascii="Arial" w:hAnsi="Arial" w:cs="Arial" w:hint="eastAsia"/>
                <w:szCs w:val="24"/>
                <w:lang w:val="it-IT" w:eastAsia="zh-CN"/>
              </w:rPr>
              <w:t>南</w:t>
            </w:r>
          </w:p>
        </w:tc>
        <w:tc>
          <w:tcPr>
            <w:tcW w:w="1701" w:type="dxa"/>
            <w:vAlign w:val="center"/>
          </w:tcPr>
          <w:p w:rsidR="006F40ED" w:rsidRPr="00225B6E" w:rsidRDefault="006F40ED" w:rsidP="009D1009">
            <w:pPr>
              <w:pStyle w:val="Tabletext"/>
              <w:spacing w:before="60" w:after="60"/>
              <w:jc w:val="center"/>
              <w:rPr>
                <w:rFonts w:ascii="Arial" w:hAnsi="Arial" w:cs="Arial"/>
                <w:szCs w:val="24"/>
                <w:lang w:val="it-IT"/>
              </w:rPr>
            </w:pPr>
          </w:p>
        </w:tc>
        <w:tc>
          <w:tcPr>
            <w:tcW w:w="1550" w:type="dxa"/>
            <w:vAlign w:val="center"/>
          </w:tcPr>
          <w:p w:rsidR="006F40ED" w:rsidRPr="00225B6E" w:rsidRDefault="006F40ED" w:rsidP="009D1009">
            <w:pPr>
              <w:pStyle w:val="Tabletext"/>
              <w:spacing w:before="60" w:after="60"/>
              <w:jc w:val="center"/>
              <w:rPr>
                <w:rFonts w:ascii="Arial" w:hAnsi="Arial" w:cs="Arial"/>
                <w:szCs w:val="24"/>
                <w:lang w:val="it-IT"/>
              </w:rPr>
            </w:pPr>
          </w:p>
        </w:tc>
      </w:tr>
      <w:tr w:rsidR="00156261" w:rsidRPr="00B71654" w:rsidTr="00DF7CFB">
        <w:trPr>
          <w:cantSplit/>
          <w:trHeight w:val="680"/>
          <w:jc w:val="center"/>
        </w:trPr>
        <w:tc>
          <w:tcPr>
            <w:tcW w:w="1411" w:type="dxa"/>
            <w:shd w:val="pct25" w:color="auto" w:fill="FFFFFF"/>
            <w:vAlign w:val="center"/>
          </w:tcPr>
          <w:p w:rsidR="00156261" w:rsidRPr="00225B6E" w:rsidRDefault="00156261" w:rsidP="000458EC">
            <w:pPr>
              <w:pStyle w:val="Tabletext"/>
              <w:spacing w:before="60" w:after="60"/>
              <w:ind w:rightChars="16" w:right="34"/>
              <w:jc w:val="center"/>
              <w:rPr>
                <w:rFonts w:ascii="Arial" w:hAnsi="Arial" w:cs="Arial"/>
                <w:b/>
                <w:iCs/>
                <w:szCs w:val="24"/>
                <w:lang w:eastAsia="zh-CN"/>
              </w:rPr>
            </w:pPr>
            <w:r>
              <w:rPr>
                <w:rFonts w:ascii="Arial" w:hAnsi="Arial" w:cs="Arial" w:hint="eastAsia"/>
                <w:b/>
                <w:iCs/>
                <w:szCs w:val="24"/>
                <w:lang w:eastAsia="zh-CN"/>
              </w:rPr>
              <w:t>审核</w:t>
            </w:r>
          </w:p>
        </w:tc>
        <w:tc>
          <w:tcPr>
            <w:tcW w:w="2126" w:type="dxa"/>
            <w:vAlign w:val="center"/>
          </w:tcPr>
          <w:p w:rsidR="00156261" w:rsidRPr="00225B6E" w:rsidRDefault="00156261" w:rsidP="000458EC">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质量控制室</w:t>
            </w:r>
          </w:p>
        </w:tc>
        <w:tc>
          <w:tcPr>
            <w:tcW w:w="2835" w:type="dxa"/>
            <w:vAlign w:val="center"/>
          </w:tcPr>
          <w:p w:rsidR="00156261" w:rsidRPr="00225B6E" w:rsidRDefault="006354AE" w:rsidP="002B5819">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杨邦玲</w:t>
            </w:r>
          </w:p>
        </w:tc>
        <w:tc>
          <w:tcPr>
            <w:tcW w:w="1701" w:type="dxa"/>
            <w:vAlign w:val="center"/>
          </w:tcPr>
          <w:p w:rsidR="00156261" w:rsidRPr="00225B6E" w:rsidRDefault="00156261" w:rsidP="000458EC">
            <w:pPr>
              <w:pStyle w:val="Tabletext"/>
              <w:spacing w:before="60" w:after="60"/>
              <w:jc w:val="center"/>
              <w:rPr>
                <w:rFonts w:ascii="Arial" w:hAnsi="Arial" w:cs="Arial"/>
                <w:szCs w:val="24"/>
                <w:lang w:val="it-IT"/>
              </w:rPr>
            </w:pPr>
          </w:p>
        </w:tc>
        <w:tc>
          <w:tcPr>
            <w:tcW w:w="1550" w:type="dxa"/>
            <w:vAlign w:val="center"/>
          </w:tcPr>
          <w:p w:rsidR="00156261" w:rsidRPr="00225B6E" w:rsidRDefault="00156261" w:rsidP="000458EC">
            <w:pPr>
              <w:pStyle w:val="Tabletext"/>
              <w:spacing w:before="60" w:after="60"/>
              <w:jc w:val="center"/>
              <w:rPr>
                <w:rFonts w:ascii="Arial" w:hAnsi="Arial" w:cs="Arial"/>
                <w:szCs w:val="24"/>
                <w:lang w:val="it-IT"/>
              </w:rPr>
            </w:pPr>
          </w:p>
        </w:tc>
      </w:tr>
      <w:tr w:rsidR="00842601" w:rsidRPr="00B71654" w:rsidTr="00DF7CFB">
        <w:trPr>
          <w:cantSplit/>
          <w:trHeight w:val="680"/>
          <w:jc w:val="center"/>
        </w:trPr>
        <w:tc>
          <w:tcPr>
            <w:tcW w:w="1411" w:type="dxa"/>
            <w:shd w:val="pct25" w:color="auto" w:fill="FFFFFF"/>
            <w:vAlign w:val="center"/>
          </w:tcPr>
          <w:p w:rsidR="00842601" w:rsidRPr="00225B6E" w:rsidRDefault="00842601" w:rsidP="000458EC">
            <w:pPr>
              <w:pStyle w:val="Tabletext"/>
              <w:spacing w:before="60" w:after="60"/>
              <w:ind w:rightChars="16" w:right="34"/>
              <w:jc w:val="center"/>
              <w:rPr>
                <w:rFonts w:ascii="Arial" w:hAnsi="Arial" w:cs="Arial"/>
                <w:b/>
                <w:iCs/>
                <w:szCs w:val="24"/>
                <w:lang w:eastAsia="zh-CN"/>
              </w:rPr>
            </w:pPr>
            <w:r>
              <w:rPr>
                <w:rFonts w:ascii="Arial" w:hAnsi="Arial" w:cs="Arial" w:hint="eastAsia"/>
                <w:b/>
                <w:iCs/>
                <w:szCs w:val="24"/>
                <w:lang w:eastAsia="zh-CN"/>
              </w:rPr>
              <w:t>审核</w:t>
            </w:r>
          </w:p>
        </w:tc>
        <w:tc>
          <w:tcPr>
            <w:tcW w:w="2126" w:type="dxa"/>
            <w:vAlign w:val="center"/>
          </w:tcPr>
          <w:p w:rsidR="00842601" w:rsidRPr="00225B6E" w:rsidRDefault="00842601" w:rsidP="00842601">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工程技术部</w:t>
            </w:r>
          </w:p>
        </w:tc>
        <w:tc>
          <w:tcPr>
            <w:tcW w:w="2835" w:type="dxa"/>
            <w:vAlign w:val="center"/>
          </w:tcPr>
          <w:p w:rsidR="00842601" w:rsidRDefault="006354AE" w:rsidP="003060BB">
            <w:pPr>
              <w:pStyle w:val="Tabletext"/>
              <w:spacing w:before="60" w:after="60"/>
              <w:jc w:val="center"/>
              <w:rPr>
                <w:rFonts w:ascii="Arial" w:hAnsi="Arial" w:cs="Arial"/>
                <w:color w:val="000000"/>
                <w:szCs w:val="24"/>
                <w:lang w:val="it-IT" w:eastAsia="zh-CN"/>
              </w:rPr>
            </w:pPr>
            <w:r>
              <w:rPr>
                <w:rFonts w:ascii="Arial" w:hAnsi="Arial" w:cs="Arial" w:hint="eastAsia"/>
                <w:color w:val="000000"/>
                <w:szCs w:val="24"/>
                <w:lang w:val="it-IT" w:eastAsia="zh-CN"/>
              </w:rPr>
              <w:t>徐</w:t>
            </w:r>
            <w:r>
              <w:rPr>
                <w:rFonts w:ascii="Arial" w:hAnsi="Arial" w:cs="Arial" w:hint="eastAsia"/>
                <w:color w:val="000000"/>
                <w:szCs w:val="24"/>
                <w:lang w:val="it-IT" w:eastAsia="zh-CN"/>
              </w:rPr>
              <w:t xml:space="preserve">  </w:t>
            </w:r>
            <w:proofErr w:type="gramStart"/>
            <w:r>
              <w:rPr>
                <w:rFonts w:ascii="Arial" w:hAnsi="Arial" w:cs="Arial" w:hint="eastAsia"/>
                <w:color w:val="000000"/>
                <w:szCs w:val="24"/>
                <w:lang w:val="it-IT" w:eastAsia="zh-CN"/>
              </w:rPr>
              <w:t>砾</w:t>
            </w:r>
            <w:proofErr w:type="gramEnd"/>
          </w:p>
        </w:tc>
        <w:tc>
          <w:tcPr>
            <w:tcW w:w="1701" w:type="dxa"/>
            <w:vAlign w:val="center"/>
          </w:tcPr>
          <w:p w:rsidR="00842601" w:rsidRPr="00225B6E" w:rsidRDefault="00842601" w:rsidP="000458EC">
            <w:pPr>
              <w:pStyle w:val="Tabletext"/>
              <w:spacing w:before="60" w:after="60"/>
              <w:jc w:val="center"/>
              <w:rPr>
                <w:rFonts w:ascii="Arial" w:hAnsi="Arial" w:cs="Arial"/>
                <w:szCs w:val="24"/>
                <w:lang w:val="it-IT" w:eastAsia="zh-CN"/>
              </w:rPr>
            </w:pPr>
          </w:p>
        </w:tc>
        <w:tc>
          <w:tcPr>
            <w:tcW w:w="1550" w:type="dxa"/>
            <w:vAlign w:val="center"/>
          </w:tcPr>
          <w:p w:rsidR="00842601" w:rsidRPr="00225B6E" w:rsidRDefault="00842601" w:rsidP="000458EC">
            <w:pPr>
              <w:pStyle w:val="Tabletext"/>
              <w:spacing w:before="60" w:after="60"/>
              <w:jc w:val="center"/>
              <w:rPr>
                <w:rFonts w:ascii="Arial" w:hAnsi="Arial" w:cs="Arial"/>
                <w:szCs w:val="24"/>
                <w:lang w:val="it-IT" w:eastAsia="zh-CN"/>
              </w:rPr>
            </w:pPr>
          </w:p>
        </w:tc>
      </w:tr>
      <w:tr w:rsidR="00842601" w:rsidRPr="00B71654" w:rsidTr="00DF7CFB">
        <w:trPr>
          <w:cantSplit/>
          <w:trHeight w:val="680"/>
          <w:jc w:val="center"/>
        </w:trPr>
        <w:tc>
          <w:tcPr>
            <w:tcW w:w="1411" w:type="dxa"/>
            <w:shd w:val="pct25" w:color="auto" w:fill="FFFFFF"/>
            <w:vAlign w:val="center"/>
          </w:tcPr>
          <w:p w:rsidR="00842601" w:rsidRPr="00225B6E" w:rsidRDefault="00842601" w:rsidP="000458EC">
            <w:pPr>
              <w:pStyle w:val="Tabletext"/>
              <w:spacing w:before="60" w:after="60"/>
              <w:ind w:rightChars="16" w:right="34"/>
              <w:jc w:val="center"/>
              <w:rPr>
                <w:rFonts w:ascii="Arial" w:hAnsi="Arial" w:cs="Arial"/>
                <w:b/>
                <w:iCs/>
                <w:szCs w:val="24"/>
              </w:rPr>
            </w:pPr>
            <w:proofErr w:type="spellStart"/>
            <w:r w:rsidRPr="00225B6E">
              <w:rPr>
                <w:rFonts w:ascii="Arial" w:hAnsi="Arial" w:cs="Arial"/>
                <w:b/>
                <w:iCs/>
                <w:szCs w:val="24"/>
              </w:rPr>
              <w:t>审核</w:t>
            </w:r>
            <w:proofErr w:type="spellEnd"/>
          </w:p>
        </w:tc>
        <w:tc>
          <w:tcPr>
            <w:tcW w:w="2126" w:type="dxa"/>
            <w:vAlign w:val="center"/>
          </w:tcPr>
          <w:p w:rsidR="00842601" w:rsidRDefault="00842601" w:rsidP="00842601">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质量保证部</w:t>
            </w:r>
          </w:p>
        </w:tc>
        <w:tc>
          <w:tcPr>
            <w:tcW w:w="2835" w:type="dxa"/>
            <w:vAlign w:val="center"/>
          </w:tcPr>
          <w:p w:rsidR="00842601" w:rsidRDefault="00842601" w:rsidP="003060BB">
            <w:pPr>
              <w:pStyle w:val="Tabletext"/>
              <w:spacing w:before="60" w:after="60"/>
              <w:jc w:val="center"/>
              <w:rPr>
                <w:rFonts w:ascii="Arial" w:hAnsi="Arial" w:cs="Arial"/>
                <w:color w:val="000000"/>
                <w:szCs w:val="24"/>
                <w:lang w:val="it-IT" w:eastAsia="zh-CN"/>
              </w:rPr>
            </w:pPr>
            <w:r>
              <w:rPr>
                <w:rFonts w:ascii="Arial" w:hAnsi="Arial" w:cs="Arial" w:hint="eastAsia"/>
                <w:color w:val="000000"/>
                <w:szCs w:val="24"/>
                <w:lang w:val="it-IT" w:eastAsia="zh-CN"/>
              </w:rPr>
              <w:t>鲁</w:t>
            </w:r>
            <w:r>
              <w:rPr>
                <w:rFonts w:ascii="Arial" w:hAnsi="Arial" w:cs="Arial" w:hint="eastAsia"/>
                <w:color w:val="000000"/>
                <w:szCs w:val="24"/>
                <w:lang w:val="it-IT" w:eastAsia="zh-CN"/>
              </w:rPr>
              <w:t xml:space="preserve">  </w:t>
            </w:r>
            <w:proofErr w:type="gramStart"/>
            <w:r>
              <w:rPr>
                <w:rFonts w:ascii="Arial" w:hAnsi="Arial" w:cs="Arial" w:hint="eastAsia"/>
                <w:color w:val="000000"/>
                <w:szCs w:val="24"/>
                <w:lang w:val="it-IT" w:eastAsia="zh-CN"/>
              </w:rPr>
              <w:t>潇</w:t>
            </w:r>
            <w:proofErr w:type="gramEnd"/>
          </w:p>
        </w:tc>
        <w:tc>
          <w:tcPr>
            <w:tcW w:w="1701" w:type="dxa"/>
            <w:vAlign w:val="center"/>
          </w:tcPr>
          <w:p w:rsidR="00842601" w:rsidRPr="00225B6E" w:rsidRDefault="00842601" w:rsidP="000458EC">
            <w:pPr>
              <w:pStyle w:val="Tabletext"/>
              <w:spacing w:before="60" w:after="60"/>
              <w:jc w:val="center"/>
              <w:rPr>
                <w:rFonts w:ascii="Arial" w:hAnsi="Arial" w:cs="Arial"/>
                <w:szCs w:val="24"/>
                <w:lang w:val="it-IT" w:eastAsia="zh-CN"/>
              </w:rPr>
            </w:pPr>
          </w:p>
        </w:tc>
        <w:tc>
          <w:tcPr>
            <w:tcW w:w="1550" w:type="dxa"/>
            <w:vAlign w:val="center"/>
          </w:tcPr>
          <w:p w:rsidR="00842601" w:rsidRPr="00225B6E" w:rsidRDefault="00842601" w:rsidP="000458EC">
            <w:pPr>
              <w:pStyle w:val="Tabletext"/>
              <w:spacing w:before="60" w:after="60"/>
              <w:jc w:val="center"/>
              <w:rPr>
                <w:rFonts w:ascii="Arial" w:hAnsi="Arial" w:cs="Arial"/>
                <w:szCs w:val="24"/>
                <w:lang w:val="it-IT" w:eastAsia="zh-CN"/>
              </w:rPr>
            </w:pPr>
          </w:p>
        </w:tc>
      </w:tr>
      <w:tr w:rsidR="00842601" w:rsidRPr="00B71654" w:rsidTr="00DF7CFB">
        <w:trPr>
          <w:cantSplit/>
          <w:trHeight w:val="680"/>
          <w:jc w:val="center"/>
        </w:trPr>
        <w:tc>
          <w:tcPr>
            <w:tcW w:w="1411" w:type="dxa"/>
            <w:shd w:val="pct25" w:color="auto" w:fill="FFFFFF"/>
            <w:vAlign w:val="center"/>
          </w:tcPr>
          <w:p w:rsidR="00842601" w:rsidRPr="00225B6E" w:rsidRDefault="00842601" w:rsidP="000458EC">
            <w:pPr>
              <w:pStyle w:val="Tabletext"/>
              <w:spacing w:before="60" w:after="60"/>
              <w:ind w:rightChars="16" w:right="34"/>
              <w:jc w:val="center"/>
              <w:rPr>
                <w:rFonts w:ascii="Arial" w:hAnsi="Arial" w:cs="Arial"/>
                <w:b/>
                <w:iCs/>
                <w:color w:val="0000FF"/>
                <w:szCs w:val="24"/>
                <w:lang w:val="it-IT"/>
              </w:rPr>
            </w:pPr>
            <w:r w:rsidRPr="00225B6E">
              <w:rPr>
                <w:rFonts w:ascii="Arial" w:hAnsi="Arial" w:cs="Arial" w:hint="eastAsia"/>
                <w:b/>
                <w:iCs/>
                <w:szCs w:val="24"/>
                <w:lang w:eastAsia="zh-CN"/>
              </w:rPr>
              <w:t>批准</w:t>
            </w:r>
          </w:p>
        </w:tc>
        <w:tc>
          <w:tcPr>
            <w:tcW w:w="2126" w:type="dxa"/>
            <w:vAlign w:val="center"/>
          </w:tcPr>
          <w:p w:rsidR="00842601" w:rsidRPr="00225B6E" w:rsidRDefault="00842601" w:rsidP="000458EC">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质量保证部</w:t>
            </w:r>
          </w:p>
        </w:tc>
        <w:tc>
          <w:tcPr>
            <w:tcW w:w="2835" w:type="dxa"/>
            <w:vAlign w:val="center"/>
          </w:tcPr>
          <w:p w:rsidR="00842601" w:rsidRDefault="00842601" w:rsidP="003060BB">
            <w:pPr>
              <w:pStyle w:val="Tabletext"/>
              <w:spacing w:before="60" w:after="60"/>
              <w:jc w:val="center"/>
              <w:rPr>
                <w:rFonts w:ascii="Arial" w:hAnsi="Arial" w:cs="Arial"/>
                <w:color w:val="000000"/>
                <w:szCs w:val="24"/>
                <w:lang w:val="it-IT" w:eastAsia="zh-CN"/>
              </w:rPr>
            </w:pPr>
            <w:proofErr w:type="spellStart"/>
            <w:r>
              <w:t>聂希霖</w:t>
            </w:r>
            <w:proofErr w:type="spellEnd"/>
          </w:p>
        </w:tc>
        <w:tc>
          <w:tcPr>
            <w:tcW w:w="1701" w:type="dxa"/>
            <w:vAlign w:val="center"/>
          </w:tcPr>
          <w:p w:rsidR="00842601" w:rsidRPr="00225B6E" w:rsidRDefault="00842601" w:rsidP="000458EC">
            <w:pPr>
              <w:pStyle w:val="Tabletext"/>
              <w:spacing w:before="60" w:after="60"/>
              <w:jc w:val="center"/>
              <w:rPr>
                <w:rFonts w:ascii="Arial" w:hAnsi="Arial" w:cs="Arial"/>
                <w:szCs w:val="24"/>
                <w:lang w:val="it-IT"/>
              </w:rPr>
            </w:pPr>
          </w:p>
        </w:tc>
        <w:tc>
          <w:tcPr>
            <w:tcW w:w="1550" w:type="dxa"/>
            <w:vAlign w:val="center"/>
          </w:tcPr>
          <w:p w:rsidR="00842601" w:rsidRPr="00225B6E" w:rsidRDefault="00842601" w:rsidP="000458EC">
            <w:pPr>
              <w:pStyle w:val="Tabletext"/>
              <w:spacing w:before="60" w:after="60"/>
              <w:jc w:val="center"/>
              <w:rPr>
                <w:rFonts w:ascii="Arial" w:hAnsi="Arial" w:cs="Arial"/>
                <w:szCs w:val="24"/>
                <w:lang w:val="it-IT"/>
              </w:rPr>
            </w:pPr>
          </w:p>
        </w:tc>
      </w:tr>
    </w:tbl>
    <w:p w:rsidR="000458EC" w:rsidRDefault="000458EC" w:rsidP="009D1009">
      <w:pPr>
        <w:pStyle w:val="30"/>
        <w:spacing w:line="360" w:lineRule="auto"/>
        <w:jc w:val="center"/>
        <w:rPr>
          <w:rFonts w:ascii="宋体" w:hAnsi="宋体"/>
          <w:b/>
          <w:color w:val="000000"/>
          <w:szCs w:val="28"/>
        </w:rPr>
      </w:pPr>
    </w:p>
    <w:p w:rsidR="00842601" w:rsidRDefault="00842601" w:rsidP="009D1009">
      <w:pPr>
        <w:pStyle w:val="30"/>
        <w:spacing w:line="360" w:lineRule="auto"/>
        <w:jc w:val="center"/>
        <w:rPr>
          <w:rFonts w:ascii="宋体" w:hAnsi="宋体"/>
          <w:b/>
          <w:color w:val="000000"/>
          <w:szCs w:val="28"/>
        </w:rPr>
      </w:pPr>
    </w:p>
    <w:p w:rsidR="000458EC" w:rsidRDefault="000458EC" w:rsidP="009D1009">
      <w:pPr>
        <w:pStyle w:val="30"/>
        <w:spacing w:line="360" w:lineRule="auto"/>
        <w:jc w:val="center"/>
        <w:rPr>
          <w:rFonts w:ascii="宋体" w:hAnsi="宋体"/>
          <w:b/>
          <w:color w:val="000000"/>
          <w:szCs w:val="28"/>
        </w:rPr>
      </w:pPr>
    </w:p>
    <w:p w:rsidR="006354AE" w:rsidRDefault="006354AE" w:rsidP="009D1009">
      <w:pPr>
        <w:pStyle w:val="30"/>
        <w:spacing w:line="360" w:lineRule="auto"/>
        <w:jc w:val="center"/>
        <w:rPr>
          <w:rFonts w:ascii="宋体" w:hAnsi="宋体"/>
          <w:b/>
          <w:color w:val="000000"/>
          <w:szCs w:val="28"/>
        </w:rPr>
      </w:pPr>
    </w:p>
    <w:p w:rsidR="009D1009" w:rsidRPr="009D1009" w:rsidRDefault="00650459" w:rsidP="009D1009">
      <w:pPr>
        <w:pStyle w:val="30"/>
        <w:spacing w:line="360" w:lineRule="auto"/>
        <w:jc w:val="center"/>
        <w:rPr>
          <w:rFonts w:ascii="宋体" w:hAnsi="宋体"/>
          <w:b/>
          <w:color w:val="000000"/>
          <w:szCs w:val="28"/>
        </w:rPr>
      </w:pPr>
      <w:r w:rsidRPr="009D1009">
        <w:rPr>
          <w:rFonts w:ascii="宋体" w:hAnsi="宋体" w:hint="eastAsia"/>
          <w:b/>
          <w:color w:val="000000"/>
          <w:szCs w:val="28"/>
        </w:rPr>
        <w:lastRenderedPageBreak/>
        <w:t>目录</w:t>
      </w:r>
    </w:p>
    <w:p w:rsidR="00506A72" w:rsidRDefault="00B95808">
      <w:pPr>
        <w:pStyle w:val="10"/>
        <w:tabs>
          <w:tab w:val="right" w:leader="dot" w:pos="9628"/>
        </w:tabs>
        <w:rPr>
          <w:rFonts w:asciiTheme="minorHAnsi" w:eastAsiaTheme="minorEastAsia" w:hAnsiTheme="minorHAnsi" w:cstheme="minorBidi"/>
          <w:noProof/>
          <w:szCs w:val="22"/>
        </w:rPr>
      </w:pPr>
      <w:r>
        <w:rPr>
          <w:rFonts w:ascii="宋体" w:hAnsi="宋体"/>
          <w:b/>
          <w:color w:val="000000"/>
          <w:sz w:val="24"/>
        </w:rPr>
        <w:fldChar w:fldCharType="begin"/>
      </w:r>
      <w:r w:rsidR="00916840">
        <w:rPr>
          <w:rFonts w:ascii="宋体" w:hAnsi="宋体"/>
          <w:b/>
          <w:color w:val="000000"/>
          <w:sz w:val="24"/>
        </w:rPr>
        <w:instrText xml:space="preserve"> TOC \o "1-2" \h \z \u </w:instrText>
      </w:r>
      <w:r>
        <w:rPr>
          <w:rFonts w:ascii="宋体" w:hAnsi="宋体"/>
          <w:b/>
          <w:color w:val="000000"/>
          <w:sz w:val="24"/>
        </w:rPr>
        <w:fldChar w:fldCharType="separate"/>
      </w:r>
      <w:hyperlink w:anchor="_Toc465846110" w:history="1">
        <w:r w:rsidR="00506A72" w:rsidRPr="00C82281">
          <w:rPr>
            <w:rStyle w:val="af0"/>
            <w:rFonts w:ascii="宋体" w:hAnsi="宋体"/>
            <w:b/>
            <w:noProof/>
          </w:rPr>
          <w:t>1.</w:t>
        </w:r>
        <w:r w:rsidR="00506A72" w:rsidRPr="00C82281">
          <w:rPr>
            <w:rStyle w:val="af0"/>
            <w:rFonts w:ascii="宋体" w:hAnsi="宋体" w:hint="eastAsia"/>
            <w:b/>
            <w:noProof/>
          </w:rPr>
          <w:t>目的</w:t>
        </w:r>
        <w:r w:rsidR="00506A72">
          <w:rPr>
            <w:noProof/>
            <w:webHidden/>
          </w:rPr>
          <w:tab/>
        </w:r>
        <w:r>
          <w:rPr>
            <w:noProof/>
            <w:webHidden/>
          </w:rPr>
          <w:fldChar w:fldCharType="begin"/>
        </w:r>
        <w:r w:rsidR="00506A72">
          <w:rPr>
            <w:noProof/>
            <w:webHidden/>
          </w:rPr>
          <w:instrText xml:space="preserve"> PAGEREF _Toc465846110 \h </w:instrText>
        </w:r>
        <w:r>
          <w:rPr>
            <w:noProof/>
            <w:webHidden/>
          </w:rPr>
        </w:r>
        <w:r>
          <w:rPr>
            <w:noProof/>
            <w:webHidden/>
          </w:rPr>
          <w:fldChar w:fldCharType="separate"/>
        </w:r>
        <w:r w:rsidR="004B0179">
          <w:rPr>
            <w:noProof/>
            <w:webHidden/>
          </w:rPr>
          <w:t>3</w:t>
        </w:r>
        <w:r>
          <w:rPr>
            <w:noProof/>
            <w:webHidden/>
          </w:rPr>
          <w:fldChar w:fldCharType="end"/>
        </w:r>
      </w:hyperlink>
    </w:p>
    <w:p w:rsidR="00506A72" w:rsidRDefault="00F14CDB">
      <w:pPr>
        <w:pStyle w:val="10"/>
        <w:tabs>
          <w:tab w:val="right" w:leader="dot" w:pos="9628"/>
        </w:tabs>
        <w:rPr>
          <w:rFonts w:asciiTheme="minorHAnsi" w:eastAsiaTheme="minorEastAsia" w:hAnsiTheme="minorHAnsi" w:cstheme="minorBidi"/>
          <w:noProof/>
          <w:szCs w:val="22"/>
        </w:rPr>
      </w:pPr>
      <w:hyperlink w:anchor="_Toc465846111" w:history="1">
        <w:r w:rsidR="00506A72" w:rsidRPr="00C82281">
          <w:rPr>
            <w:rStyle w:val="af0"/>
            <w:rFonts w:ascii="宋体" w:hAnsi="宋体"/>
            <w:b/>
            <w:noProof/>
          </w:rPr>
          <w:t>2.</w:t>
        </w:r>
        <w:r w:rsidR="00506A72" w:rsidRPr="00C82281">
          <w:rPr>
            <w:rStyle w:val="af0"/>
            <w:rFonts w:ascii="宋体" w:hAnsi="宋体" w:hint="eastAsia"/>
            <w:b/>
            <w:noProof/>
          </w:rPr>
          <w:t>范围</w:t>
        </w:r>
        <w:r w:rsidR="00506A72">
          <w:rPr>
            <w:noProof/>
            <w:webHidden/>
          </w:rPr>
          <w:tab/>
        </w:r>
        <w:r w:rsidR="00B95808">
          <w:rPr>
            <w:noProof/>
            <w:webHidden/>
          </w:rPr>
          <w:fldChar w:fldCharType="begin"/>
        </w:r>
        <w:r w:rsidR="00506A72">
          <w:rPr>
            <w:noProof/>
            <w:webHidden/>
          </w:rPr>
          <w:instrText xml:space="preserve"> PAGEREF _Toc465846111 \h </w:instrText>
        </w:r>
        <w:r w:rsidR="00B95808">
          <w:rPr>
            <w:noProof/>
            <w:webHidden/>
          </w:rPr>
          <w:fldChar w:fldCharType="separate"/>
        </w:r>
        <w:r w:rsidR="004B0179">
          <w:rPr>
            <w:rFonts w:hint="eastAsia"/>
            <w:b/>
            <w:bCs/>
            <w:noProof/>
            <w:webHidden/>
          </w:rPr>
          <w:t>错误</w:t>
        </w:r>
        <w:r w:rsidR="004B0179">
          <w:rPr>
            <w:rFonts w:hint="eastAsia"/>
            <w:b/>
            <w:bCs/>
            <w:noProof/>
            <w:webHidden/>
          </w:rPr>
          <w:t>!</w:t>
        </w:r>
        <w:r w:rsidR="004B0179">
          <w:rPr>
            <w:rFonts w:hint="eastAsia"/>
            <w:b/>
            <w:bCs/>
            <w:noProof/>
            <w:webHidden/>
          </w:rPr>
          <w:t>未定义书签。</w:t>
        </w:r>
        <w:r w:rsidR="00B95808">
          <w:rPr>
            <w:noProof/>
            <w:webHidden/>
          </w:rPr>
          <w:fldChar w:fldCharType="end"/>
        </w:r>
      </w:hyperlink>
    </w:p>
    <w:p w:rsidR="00506A72" w:rsidRDefault="00F14CDB">
      <w:pPr>
        <w:pStyle w:val="10"/>
        <w:tabs>
          <w:tab w:val="right" w:leader="dot" w:pos="9628"/>
        </w:tabs>
        <w:rPr>
          <w:rFonts w:asciiTheme="minorHAnsi" w:eastAsiaTheme="minorEastAsia" w:hAnsiTheme="minorHAnsi" w:cstheme="minorBidi"/>
          <w:noProof/>
          <w:szCs w:val="22"/>
        </w:rPr>
      </w:pPr>
      <w:hyperlink w:anchor="_Toc465846112" w:history="1">
        <w:r w:rsidR="00506A72" w:rsidRPr="00C82281">
          <w:rPr>
            <w:rStyle w:val="af0"/>
            <w:rFonts w:ascii="宋体" w:hAnsi="宋体"/>
            <w:b/>
            <w:noProof/>
          </w:rPr>
          <w:t>3.</w:t>
        </w:r>
        <w:r w:rsidR="00506A72" w:rsidRPr="00C82281">
          <w:rPr>
            <w:rStyle w:val="af0"/>
            <w:rFonts w:ascii="宋体" w:hAnsi="宋体" w:hint="eastAsia"/>
            <w:b/>
            <w:noProof/>
          </w:rPr>
          <w:t>职责</w:t>
        </w:r>
        <w:r w:rsidR="00506A72">
          <w:rPr>
            <w:noProof/>
            <w:webHidden/>
          </w:rPr>
          <w:tab/>
        </w:r>
        <w:r w:rsidR="00B95808">
          <w:rPr>
            <w:noProof/>
            <w:webHidden/>
          </w:rPr>
          <w:fldChar w:fldCharType="begin"/>
        </w:r>
        <w:r w:rsidR="00506A72">
          <w:rPr>
            <w:noProof/>
            <w:webHidden/>
          </w:rPr>
          <w:instrText xml:space="preserve"> PAGEREF _Toc465846112 \h </w:instrText>
        </w:r>
        <w:r w:rsidR="00B95808">
          <w:rPr>
            <w:noProof/>
            <w:webHidden/>
          </w:rPr>
          <w:fldChar w:fldCharType="separate"/>
        </w:r>
        <w:r w:rsidR="004B0179">
          <w:rPr>
            <w:rFonts w:hint="eastAsia"/>
            <w:b/>
            <w:bCs/>
            <w:noProof/>
            <w:webHidden/>
          </w:rPr>
          <w:t>错误</w:t>
        </w:r>
        <w:r w:rsidR="004B0179">
          <w:rPr>
            <w:rFonts w:hint="eastAsia"/>
            <w:b/>
            <w:bCs/>
            <w:noProof/>
            <w:webHidden/>
          </w:rPr>
          <w:t>!</w:t>
        </w:r>
        <w:r w:rsidR="004B0179">
          <w:rPr>
            <w:rFonts w:hint="eastAsia"/>
            <w:b/>
            <w:bCs/>
            <w:noProof/>
            <w:webHidden/>
          </w:rPr>
          <w:t>未定义书签。</w:t>
        </w:r>
        <w:r w:rsidR="00B95808">
          <w:rPr>
            <w:noProof/>
            <w:webHidden/>
          </w:rPr>
          <w:fldChar w:fldCharType="end"/>
        </w:r>
      </w:hyperlink>
    </w:p>
    <w:p w:rsidR="00506A72" w:rsidRDefault="00F14CDB">
      <w:pPr>
        <w:pStyle w:val="10"/>
        <w:tabs>
          <w:tab w:val="right" w:leader="dot" w:pos="9628"/>
        </w:tabs>
        <w:rPr>
          <w:rFonts w:asciiTheme="minorHAnsi" w:eastAsiaTheme="minorEastAsia" w:hAnsiTheme="minorHAnsi" w:cstheme="minorBidi"/>
          <w:noProof/>
          <w:szCs w:val="22"/>
        </w:rPr>
      </w:pPr>
      <w:hyperlink w:anchor="_Toc465846113" w:history="1">
        <w:r w:rsidR="00506A72" w:rsidRPr="00C82281">
          <w:rPr>
            <w:rStyle w:val="af0"/>
            <w:rFonts w:ascii="宋体" w:hAnsi="宋体"/>
            <w:b/>
            <w:noProof/>
          </w:rPr>
          <w:t>4.</w:t>
        </w:r>
        <w:r w:rsidR="00506A72" w:rsidRPr="00C82281">
          <w:rPr>
            <w:rStyle w:val="af0"/>
            <w:rFonts w:ascii="宋体" w:hAnsi="宋体" w:hint="eastAsia"/>
            <w:b/>
            <w:noProof/>
          </w:rPr>
          <w:t>内容</w:t>
        </w:r>
        <w:r w:rsidR="00506A72">
          <w:rPr>
            <w:noProof/>
            <w:webHidden/>
          </w:rPr>
          <w:tab/>
        </w:r>
        <w:r w:rsidR="00B95808">
          <w:rPr>
            <w:noProof/>
            <w:webHidden/>
          </w:rPr>
          <w:fldChar w:fldCharType="begin"/>
        </w:r>
        <w:r w:rsidR="00506A72">
          <w:rPr>
            <w:noProof/>
            <w:webHidden/>
          </w:rPr>
          <w:instrText xml:space="preserve"> PAGEREF _Toc465846113 \h </w:instrText>
        </w:r>
        <w:r w:rsidR="00B95808">
          <w:rPr>
            <w:noProof/>
            <w:webHidden/>
          </w:rPr>
          <w:fldChar w:fldCharType="separate"/>
        </w:r>
        <w:r w:rsidR="004B0179">
          <w:rPr>
            <w:rFonts w:hint="eastAsia"/>
            <w:b/>
            <w:bCs/>
            <w:noProof/>
            <w:webHidden/>
          </w:rPr>
          <w:t>错误</w:t>
        </w:r>
        <w:r w:rsidR="004B0179">
          <w:rPr>
            <w:rFonts w:hint="eastAsia"/>
            <w:b/>
            <w:bCs/>
            <w:noProof/>
            <w:webHidden/>
          </w:rPr>
          <w:t>!</w:t>
        </w:r>
        <w:r w:rsidR="004B0179">
          <w:rPr>
            <w:rFonts w:hint="eastAsia"/>
            <w:b/>
            <w:bCs/>
            <w:noProof/>
            <w:webHidden/>
          </w:rPr>
          <w:t>未定义书签。</w:t>
        </w:r>
        <w:r w:rsidR="00B95808">
          <w:rPr>
            <w:noProof/>
            <w:webHidden/>
          </w:rPr>
          <w:fldChar w:fldCharType="end"/>
        </w:r>
      </w:hyperlink>
    </w:p>
    <w:p w:rsidR="00506A72" w:rsidRDefault="00F14CDB">
      <w:pPr>
        <w:pStyle w:val="10"/>
        <w:tabs>
          <w:tab w:val="right" w:leader="dot" w:pos="9628"/>
        </w:tabs>
        <w:rPr>
          <w:rFonts w:asciiTheme="minorHAnsi" w:eastAsiaTheme="minorEastAsia" w:hAnsiTheme="minorHAnsi" w:cstheme="minorBidi"/>
          <w:noProof/>
          <w:szCs w:val="22"/>
        </w:rPr>
      </w:pPr>
      <w:hyperlink w:anchor="_Toc465846114" w:history="1">
        <w:r w:rsidR="00506A72" w:rsidRPr="00C82281">
          <w:rPr>
            <w:rStyle w:val="af0"/>
            <w:rFonts w:ascii="宋体" w:hAnsi="宋体"/>
            <w:b/>
            <w:noProof/>
          </w:rPr>
          <w:t>4.1</w:t>
        </w:r>
        <w:r w:rsidR="00506A72" w:rsidRPr="00C82281">
          <w:rPr>
            <w:rStyle w:val="af0"/>
            <w:rFonts w:ascii="宋体" w:hAnsi="宋体" w:hint="eastAsia"/>
            <w:b/>
            <w:noProof/>
          </w:rPr>
          <w:t>概述</w:t>
        </w:r>
        <w:r w:rsidR="00506A72">
          <w:rPr>
            <w:noProof/>
            <w:webHidden/>
          </w:rPr>
          <w:tab/>
        </w:r>
        <w:r w:rsidR="00B95808">
          <w:rPr>
            <w:noProof/>
            <w:webHidden/>
          </w:rPr>
          <w:fldChar w:fldCharType="begin"/>
        </w:r>
        <w:r w:rsidR="00506A72">
          <w:rPr>
            <w:noProof/>
            <w:webHidden/>
          </w:rPr>
          <w:instrText xml:space="preserve"> PAGEREF _Toc465846114 \h </w:instrText>
        </w:r>
        <w:r w:rsidR="00B95808">
          <w:rPr>
            <w:noProof/>
            <w:webHidden/>
          </w:rPr>
          <w:fldChar w:fldCharType="separate"/>
        </w:r>
        <w:r w:rsidR="004B0179">
          <w:rPr>
            <w:rFonts w:hint="eastAsia"/>
            <w:b/>
            <w:bCs/>
            <w:noProof/>
            <w:webHidden/>
          </w:rPr>
          <w:t>错误</w:t>
        </w:r>
        <w:r w:rsidR="004B0179">
          <w:rPr>
            <w:rFonts w:hint="eastAsia"/>
            <w:b/>
            <w:bCs/>
            <w:noProof/>
            <w:webHidden/>
          </w:rPr>
          <w:t>!</w:t>
        </w:r>
        <w:r w:rsidR="004B0179">
          <w:rPr>
            <w:rFonts w:hint="eastAsia"/>
            <w:b/>
            <w:bCs/>
            <w:noProof/>
            <w:webHidden/>
          </w:rPr>
          <w:t>未定义书签。</w:t>
        </w:r>
        <w:r w:rsidR="00B95808">
          <w:rPr>
            <w:noProof/>
            <w:webHidden/>
          </w:rPr>
          <w:fldChar w:fldCharType="end"/>
        </w:r>
      </w:hyperlink>
    </w:p>
    <w:p w:rsidR="00506A72" w:rsidRDefault="00F14CDB">
      <w:pPr>
        <w:pStyle w:val="10"/>
        <w:tabs>
          <w:tab w:val="right" w:leader="dot" w:pos="9628"/>
        </w:tabs>
        <w:rPr>
          <w:rFonts w:asciiTheme="minorHAnsi" w:eastAsiaTheme="minorEastAsia" w:hAnsiTheme="minorHAnsi" w:cstheme="minorBidi"/>
          <w:noProof/>
          <w:szCs w:val="22"/>
        </w:rPr>
      </w:pPr>
      <w:hyperlink w:anchor="_Toc465846115" w:history="1">
        <w:r w:rsidR="00506A72" w:rsidRPr="00C82281">
          <w:rPr>
            <w:rStyle w:val="af0"/>
            <w:rFonts w:ascii="宋体" w:hAnsi="宋体"/>
            <w:b/>
            <w:noProof/>
          </w:rPr>
          <w:t>4.2</w:t>
        </w:r>
        <w:r w:rsidR="00506A72" w:rsidRPr="00C82281">
          <w:rPr>
            <w:rStyle w:val="af0"/>
            <w:rFonts w:ascii="宋体" w:hAnsi="宋体" w:hint="eastAsia"/>
            <w:b/>
            <w:noProof/>
          </w:rPr>
          <w:t>法规要求</w:t>
        </w:r>
        <w:r w:rsidR="00506A72">
          <w:rPr>
            <w:noProof/>
            <w:webHidden/>
          </w:rPr>
          <w:tab/>
        </w:r>
        <w:r w:rsidR="00B95808">
          <w:rPr>
            <w:noProof/>
            <w:webHidden/>
          </w:rPr>
          <w:fldChar w:fldCharType="begin"/>
        </w:r>
        <w:r w:rsidR="00506A72">
          <w:rPr>
            <w:noProof/>
            <w:webHidden/>
          </w:rPr>
          <w:instrText xml:space="preserve"> PAGEREF _Toc465846115 \h </w:instrText>
        </w:r>
        <w:r w:rsidR="00B95808">
          <w:rPr>
            <w:noProof/>
            <w:webHidden/>
          </w:rPr>
          <w:fldChar w:fldCharType="separate"/>
        </w:r>
        <w:r w:rsidR="004B0179">
          <w:rPr>
            <w:rFonts w:hint="eastAsia"/>
            <w:b/>
            <w:bCs/>
            <w:noProof/>
            <w:webHidden/>
          </w:rPr>
          <w:t>错误</w:t>
        </w:r>
        <w:r w:rsidR="004B0179">
          <w:rPr>
            <w:rFonts w:hint="eastAsia"/>
            <w:b/>
            <w:bCs/>
            <w:noProof/>
            <w:webHidden/>
          </w:rPr>
          <w:t>!</w:t>
        </w:r>
        <w:r w:rsidR="004B0179">
          <w:rPr>
            <w:rFonts w:hint="eastAsia"/>
            <w:b/>
            <w:bCs/>
            <w:noProof/>
            <w:webHidden/>
          </w:rPr>
          <w:t>未定义书签。</w:t>
        </w:r>
        <w:r w:rsidR="00B95808">
          <w:rPr>
            <w:noProof/>
            <w:webHidden/>
          </w:rPr>
          <w:fldChar w:fldCharType="end"/>
        </w:r>
      </w:hyperlink>
    </w:p>
    <w:p w:rsidR="00506A72" w:rsidRDefault="00F14CDB">
      <w:pPr>
        <w:pStyle w:val="10"/>
        <w:tabs>
          <w:tab w:val="right" w:leader="dot" w:pos="9628"/>
        </w:tabs>
        <w:rPr>
          <w:rFonts w:asciiTheme="minorHAnsi" w:eastAsiaTheme="minorEastAsia" w:hAnsiTheme="minorHAnsi" w:cstheme="minorBidi"/>
          <w:noProof/>
          <w:szCs w:val="22"/>
        </w:rPr>
      </w:pPr>
      <w:hyperlink w:anchor="_Toc465846116" w:history="1">
        <w:r w:rsidR="00506A72" w:rsidRPr="00C82281">
          <w:rPr>
            <w:rStyle w:val="af0"/>
            <w:rFonts w:ascii="宋体" w:hAnsi="宋体"/>
            <w:b/>
            <w:noProof/>
          </w:rPr>
          <w:t>4.3</w:t>
        </w:r>
        <w:r w:rsidR="00156261">
          <w:rPr>
            <w:rStyle w:val="af0"/>
            <w:rFonts w:ascii="宋体" w:hAnsi="宋体" w:hint="eastAsia"/>
            <w:b/>
            <w:noProof/>
          </w:rPr>
          <w:t>主要设计要求</w:t>
        </w:r>
        <w:r w:rsidR="00506A72">
          <w:rPr>
            <w:noProof/>
            <w:webHidden/>
          </w:rPr>
          <w:tab/>
        </w:r>
        <w:r w:rsidR="00B95808">
          <w:rPr>
            <w:noProof/>
            <w:webHidden/>
          </w:rPr>
          <w:fldChar w:fldCharType="begin"/>
        </w:r>
        <w:r w:rsidR="00506A72">
          <w:rPr>
            <w:noProof/>
            <w:webHidden/>
          </w:rPr>
          <w:instrText xml:space="preserve"> PAGEREF _Toc465846116 \h </w:instrText>
        </w:r>
        <w:r w:rsidR="00B95808">
          <w:rPr>
            <w:noProof/>
            <w:webHidden/>
          </w:rPr>
          <w:fldChar w:fldCharType="separate"/>
        </w:r>
        <w:r w:rsidR="004B0179">
          <w:rPr>
            <w:rFonts w:hint="eastAsia"/>
            <w:b/>
            <w:bCs/>
            <w:noProof/>
            <w:webHidden/>
          </w:rPr>
          <w:t>错误</w:t>
        </w:r>
        <w:r w:rsidR="004B0179">
          <w:rPr>
            <w:rFonts w:hint="eastAsia"/>
            <w:b/>
            <w:bCs/>
            <w:noProof/>
            <w:webHidden/>
          </w:rPr>
          <w:t>!</w:t>
        </w:r>
        <w:r w:rsidR="004B0179">
          <w:rPr>
            <w:rFonts w:hint="eastAsia"/>
            <w:b/>
            <w:bCs/>
            <w:noProof/>
            <w:webHidden/>
          </w:rPr>
          <w:t>未定义书签。</w:t>
        </w:r>
        <w:r w:rsidR="00B95808">
          <w:rPr>
            <w:noProof/>
            <w:webHidden/>
          </w:rPr>
          <w:fldChar w:fldCharType="end"/>
        </w:r>
      </w:hyperlink>
    </w:p>
    <w:p w:rsidR="00506A72" w:rsidRDefault="00F14CDB">
      <w:pPr>
        <w:pStyle w:val="10"/>
        <w:tabs>
          <w:tab w:val="right" w:leader="dot" w:pos="9628"/>
        </w:tabs>
        <w:rPr>
          <w:rFonts w:asciiTheme="minorHAnsi" w:eastAsiaTheme="minorEastAsia" w:hAnsiTheme="minorHAnsi" w:cstheme="minorBidi"/>
          <w:noProof/>
          <w:szCs w:val="22"/>
        </w:rPr>
      </w:pPr>
      <w:hyperlink w:anchor="_Toc465846118" w:history="1">
        <w:r w:rsidR="00506A72" w:rsidRPr="00C82281">
          <w:rPr>
            <w:rStyle w:val="af0"/>
            <w:rFonts w:ascii="宋体" w:hAnsi="宋体"/>
            <w:b/>
            <w:noProof/>
          </w:rPr>
          <w:t>4.4</w:t>
        </w:r>
        <w:r w:rsidR="00156261">
          <w:rPr>
            <w:rStyle w:val="af0"/>
            <w:rFonts w:ascii="宋体" w:hAnsi="宋体" w:hint="eastAsia"/>
            <w:b/>
            <w:noProof/>
          </w:rPr>
          <w:t>文件要求</w:t>
        </w:r>
        <w:r w:rsidR="00506A72">
          <w:rPr>
            <w:noProof/>
            <w:webHidden/>
          </w:rPr>
          <w:tab/>
        </w:r>
        <w:r w:rsidR="00F66959">
          <w:rPr>
            <w:rFonts w:hint="eastAsia"/>
            <w:noProof/>
            <w:webHidden/>
          </w:rPr>
          <w:t>7</w:t>
        </w:r>
      </w:hyperlink>
    </w:p>
    <w:p w:rsidR="00506A72" w:rsidRDefault="00F14CDB">
      <w:pPr>
        <w:pStyle w:val="10"/>
        <w:tabs>
          <w:tab w:val="right" w:leader="dot" w:pos="9628"/>
        </w:tabs>
        <w:rPr>
          <w:rFonts w:asciiTheme="minorHAnsi" w:eastAsiaTheme="minorEastAsia" w:hAnsiTheme="minorHAnsi" w:cstheme="minorBidi"/>
          <w:noProof/>
          <w:szCs w:val="22"/>
        </w:rPr>
      </w:pPr>
      <w:hyperlink w:anchor="_Toc465846119" w:history="1">
        <w:r w:rsidR="00506A72" w:rsidRPr="00C82281">
          <w:rPr>
            <w:rStyle w:val="af0"/>
            <w:rFonts w:ascii="宋体" w:hAnsi="宋体"/>
            <w:b/>
            <w:noProof/>
          </w:rPr>
          <w:t>4.5</w:t>
        </w:r>
        <w:r w:rsidR="00156261">
          <w:rPr>
            <w:rStyle w:val="af0"/>
            <w:rFonts w:ascii="宋体" w:hAnsi="宋体" w:hint="eastAsia"/>
            <w:b/>
            <w:noProof/>
          </w:rPr>
          <w:t>服务要求</w:t>
        </w:r>
        <w:r w:rsidR="00506A72">
          <w:rPr>
            <w:noProof/>
            <w:webHidden/>
          </w:rPr>
          <w:tab/>
        </w:r>
        <w:r w:rsidR="00F66959">
          <w:rPr>
            <w:rFonts w:hint="eastAsia"/>
            <w:noProof/>
            <w:webHidden/>
          </w:rPr>
          <w:t>8</w:t>
        </w:r>
      </w:hyperlink>
    </w:p>
    <w:p w:rsidR="00506A72" w:rsidRDefault="00F14CDB">
      <w:pPr>
        <w:pStyle w:val="10"/>
        <w:tabs>
          <w:tab w:val="right" w:leader="dot" w:pos="9628"/>
        </w:tabs>
        <w:rPr>
          <w:rFonts w:asciiTheme="minorHAnsi" w:eastAsiaTheme="minorEastAsia" w:hAnsiTheme="minorHAnsi" w:cstheme="minorBidi"/>
          <w:noProof/>
          <w:szCs w:val="22"/>
        </w:rPr>
      </w:pPr>
      <w:hyperlink w:anchor="_Toc465846123" w:history="1">
        <w:r w:rsidR="00506A72" w:rsidRPr="00C82281">
          <w:rPr>
            <w:rStyle w:val="af0"/>
            <w:rFonts w:ascii="宋体" w:hAnsi="宋体"/>
            <w:b/>
            <w:noProof/>
          </w:rPr>
          <w:t>5.</w:t>
        </w:r>
        <w:r w:rsidR="00506A72" w:rsidRPr="00C82281">
          <w:rPr>
            <w:rStyle w:val="af0"/>
            <w:rFonts w:ascii="宋体" w:hAnsi="宋体" w:hint="eastAsia"/>
            <w:b/>
            <w:noProof/>
          </w:rPr>
          <w:t>附件</w:t>
        </w:r>
        <w:r w:rsidR="00506A72">
          <w:rPr>
            <w:noProof/>
            <w:webHidden/>
          </w:rPr>
          <w:tab/>
        </w:r>
        <w:r w:rsidR="00F66959">
          <w:rPr>
            <w:rFonts w:hint="eastAsia"/>
            <w:noProof/>
            <w:webHidden/>
          </w:rPr>
          <w:t>8</w:t>
        </w:r>
      </w:hyperlink>
    </w:p>
    <w:p w:rsidR="008B0574" w:rsidRDefault="00B95808" w:rsidP="00916840">
      <w:pPr>
        <w:pStyle w:val="30"/>
        <w:spacing w:line="360" w:lineRule="auto"/>
        <w:rPr>
          <w:rFonts w:ascii="宋体" w:hAnsi="宋体"/>
          <w:b/>
          <w:color w:val="000000"/>
          <w:sz w:val="24"/>
        </w:rPr>
      </w:pPr>
      <w:r>
        <w:rPr>
          <w:rFonts w:ascii="宋体" w:hAnsi="宋体"/>
          <w:b/>
          <w:color w:val="000000"/>
          <w:sz w:val="24"/>
        </w:rPr>
        <w:fldChar w:fldCharType="end"/>
      </w:r>
    </w:p>
    <w:p w:rsidR="007C4CEB" w:rsidRPr="005D4959" w:rsidRDefault="007C4CEB" w:rsidP="00916840">
      <w:pPr>
        <w:pStyle w:val="30"/>
        <w:spacing w:line="360" w:lineRule="auto"/>
        <w:rPr>
          <w:rFonts w:ascii="宋体" w:hAnsi="宋体"/>
          <w:color w:val="000000"/>
          <w:sz w:val="21"/>
          <w:szCs w:val="21"/>
        </w:rPr>
      </w:pPr>
    </w:p>
    <w:p w:rsidR="007C4CEB" w:rsidRDefault="007C4CEB" w:rsidP="00916840">
      <w:pPr>
        <w:pStyle w:val="30"/>
        <w:spacing w:line="360" w:lineRule="auto"/>
        <w:rPr>
          <w:rFonts w:ascii="宋体" w:hAnsi="宋体"/>
          <w:b/>
          <w:color w:val="000000"/>
          <w:sz w:val="24"/>
        </w:rPr>
      </w:pPr>
    </w:p>
    <w:p w:rsidR="007C4CEB" w:rsidRDefault="007C4CEB" w:rsidP="00916840">
      <w:pPr>
        <w:pStyle w:val="30"/>
        <w:spacing w:line="360" w:lineRule="auto"/>
        <w:rPr>
          <w:rFonts w:ascii="宋体" w:hAnsi="宋体"/>
          <w:b/>
          <w:color w:val="000000"/>
          <w:sz w:val="24"/>
        </w:rPr>
      </w:pPr>
    </w:p>
    <w:p w:rsidR="007C4CEB" w:rsidRDefault="007C4CEB" w:rsidP="00951EC8">
      <w:pPr>
        <w:pStyle w:val="30"/>
        <w:spacing w:line="360" w:lineRule="auto"/>
        <w:rPr>
          <w:rFonts w:ascii="宋体" w:hAnsi="宋体"/>
          <w:b/>
          <w:color w:val="000000"/>
          <w:sz w:val="24"/>
        </w:rPr>
      </w:pPr>
    </w:p>
    <w:p w:rsidR="007C4CEB" w:rsidRDefault="007C4CEB" w:rsidP="00951EC8">
      <w:pPr>
        <w:pStyle w:val="30"/>
        <w:spacing w:line="360" w:lineRule="auto"/>
        <w:rPr>
          <w:rFonts w:ascii="宋体" w:hAnsi="宋体"/>
          <w:b/>
          <w:color w:val="000000"/>
          <w:sz w:val="24"/>
        </w:rPr>
      </w:pPr>
    </w:p>
    <w:p w:rsidR="007C4CEB" w:rsidRDefault="007C4CEB" w:rsidP="00951EC8">
      <w:pPr>
        <w:pStyle w:val="30"/>
        <w:spacing w:line="360" w:lineRule="auto"/>
        <w:rPr>
          <w:rFonts w:ascii="宋体" w:hAnsi="宋体"/>
          <w:b/>
          <w:color w:val="000000"/>
          <w:sz w:val="24"/>
        </w:rPr>
      </w:pPr>
    </w:p>
    <w:p w:rsidR="007C4CEB" w:rsidRDefault="007C4CEB" w:rsidP="00951EC8">
      <w:pPr>
        <w:pStyle w:val="30"/>
        <w:spacing w:line="360" w:lineRule="auto"/>
        <w:rPr>
          <w:rFonts w:ascii="宋体" w:hAnsi="宋体"/>
          <w:b/>
          <w:color w:val="000000"/>
          <w:sz w:val="24"/>
        </w:rPr>
      </w:pPr>
    </w:p>
    <w:p w:rsidR="007C4CEB" w:rsidRDefault="007C4CEB" w:rsidP="00951EC8">
      <w:pPr>
        <w:pStyle w:val="30"/>
        <w:spacing w:line="360" w:lineRule="auto"/>
        <w:rPr>
          <w:rFonts w:ascii="宋体" w:hAnsi="宋体"/>
          <w:b/>
          <w:color w:val="000000"/>
          <w:sz w:val="24"/>
        </w:rPr>
      </w:pPr>
    </w:p>
    <w:p w:rsidR="007C4CEB" w:rsidRDefault="007C4CEB" w:rsidP="00951EC8">
      <w:pPr>
        <w:pStyle w:val="30"/>
        <w:spacing w:line="360" w:lineRule="auto"/>
        <w:rPr>
          <w:rFonts w:ascii="宋体" w:hAnsi="宋体"/>
          <w:b/>
          <w:color w:val="000000"/>
          <w:sz w:val="24"/>
        </w:rPr>
      </w:pPr>
    </w:p>
    <w:p w:rsidR="00927873" w:rsidRDefault="00927873" w:rsidP="00951EC8">
      <w:pPr>
        <w:pStyle w:val="30"/>
        <w:spacing w:line="360" w:lineRule="auto"/>
        <w:rPr>
          <w:rFonts w:ascii="宋体" w:hAnsi="宋体"/>
          <w:b/>
          <w:color w:val="000000"/>
          <w:sz w:val="24"/>
        </w:rPr>
      </w:pPr>
    </w:p>
    <w:p w:rsidR="00927873" w:rsidRDefault="00927873" w:rsidP="00951EC8">
      <w:pPr>
        <w:pStyle w:val="30"/>
        <w:spacing w:line="360" w:lineRule="auto"/>
        <w:rPr>
          <w:rFonts w:ascii="宋体" w:hAnsi="宋体"/>
          <w:b/>
          <w:color w:val="000000"/>
          <w:sz w:val="24"/>
        </w:rPr>
      </w:pPr>
    </w:p>
    <w:p w:rsidR="00927873" w:rsidRDefault="00927873" w:rsidP="00951EC8">
      <w:pPr>
        <w:pStyle w:val="30"/>
        <w:spacing w:line="360" w:lineRule="auto"/>
        <w:rPr>
          <w:rFonts w:ascii="宋体" w:hAnsi="宋体"/>
          <w:b/>
          <w:color w:val="000000"/>
          <w:sz w:val="24"/>
        </w:rPr>
      </w:pPr>
    </w:p>
    <w:p w:rsidR="005C52AB" w:rsidRDefault="005C52AB" w:rsidP="00951EC8">
      <w:pPr>
        <w:pStyle w:val="30"/>
        <w:spacing w:line="360" w:lineRule="auto"/>
        <w:rPr>
          <w:rFonts w:ascii="宋体" w:hAnsi="宋体"/>
          <w:b/>
          <w:color w:val="000000"/>
          <w:sz w:val="24"/>
        </w:rPr>
      </w:pPr>
    </w:p>
    <w:p w:rsidR="005C52AB" w:rsidRDefault="005C52AB" w:rsidP="00951EC8">
      <w:pPr>
        <w:pStyle w:val="30"/>
        <w:spacing w:line="360" w:lineRule="auto"/>
        <w:rPr>
          <w:rFonts w:ascii="宋体" w:hAnsi="宋体"/>
          <w:b/>
          <w:color w:val="000000"/>
          <w:sz w:val="24"/>
        </w:rPr>
      </w:pPr>
    </w:p>
    <w:p w:rsidR="005C52AB" w:rsidRDefault="005C52AB" w:rsidP="00951EC8">
      <w:pPr>
        <w:pStyle w:val="30"/>
        <w:spacing w:line="360" w:lineRule="auto"/>
        <w:rPr>
          <w:rFonts w:ascii="宋体" w:hAnsi="宋体"/>
          <w:b/>
          <w:color w:val="000000"/>
          <w:sz w:val="24"/>
        </w:rPr>
      </w:pPr>
    </w:p>
    <w:p w:rsidR="004C23A6" w:rsidRDefault="004C23A6" w:rsidP="00951EC8">
      <w:pPr>
        <w:pStyle w:val="30"/>
        <w:spacing w:line="360" w:lineRule="auto"/>
        <w:rPr>
          <w:rFonts w:ascii="宋体" w:hAnsi="宋体"/>
          <w:b/>
          <w:color w:val="000000"/>
          <w:sz w:val="24"/>
        </w:rPr>
      </w:pPr>
    </w:p>
    <w:p w:rsidR="00F66959" w:rsidRPr="00F66959" w:rsidRDefault="006354AE" w:rsidP="00F66959">
      <w:pPr>
        <w:pStyle w:val="30"/>
        <w:spacing w:line="440" w:lineRule="exact"/>
        <w:outlineLvl w:val="0"/>
        <w:rPr>
          <w:rFonts w:eastAsiaTheme="minorEastAsia"/>
          <w:sz w:val="24"/>
        </w:rPr>
      </w:pPr>
      <w:bookmarkStart w:id="0" w:name="_Toc465846110"/>
      <w:r>
        <w:rPr>
          <w:rFonts w:ascii="宋体" w:hAnsi="宋体"/>
          <w:b/>
          <w:color w:val="000000"/>
          <w:szCs w:val="28"/>
        </w:rPr>
        <w:br w:type="page"/>
      </w:r>
      <w:r w:rsidR="00F66959" w:rsidRPr="00F66959">
        <w:rPr>
          <w:rFonts w:eastAsiaTheme="minorEastAsia"/>
          <w:b/>
          <w:color w:val="000000"/>
          <w:sz w:val="24"/>
        </w:rPr>
        <w:lastRenderedPageBreak/>
        <w:t>1.</w:t>
      </w:r>
      <w:r w:rsidR="00F66959" w:rsidRPr="00F66959">
        <w:rPr>
          <w:rFonts w:eastAsiaTheme="minorEastAsia" w:hAnsiTheme="minorEastAsia"/>
          <w:color w:val="000000"/>
          <w:sz w:val="24"/>
          <w:u w:color="000000"/>
          <w:lang w:val="zh-TW" w:eastAsia="zh-TW"/>
        </w:rPr>
        <w:t>目的</w:t>
      </w:r>
    </w:p>
    <w:p w:rsidR="00F66959" w:rsidRPr="00F66959" w:rsidRDefault="00F66959" w:rsidP="00F66959">
      <w:pPr>
        <w:pStyle w:val="30"/>
        <w:spacing w:line="440" w:lineRule="exact"/>
        <w:ind w:firstLine="480"/>
        <w:rPr>
          <w:rFonts w:eastAsiaTheme="minorEastAsia"/>
          <w:sz w:val="24"/>
        </w:rPr>
      </w:pPr>
      <w:r w:rsidRPr="00F66959">
        <w:rPr>
          <w:rFonts w:eastAsiaTheme="minorEastAsia" w:hAnsiTheme="minorEastAsia"/>
          <w:color w:val="000000"/>
          <w:sz w:val="24"/>
          <w:u w:color="000000"/>
          <w:lang w:val="zh-TW" w:eastAsia="zh-TW"/>
        </w:rPr>
        <w:t>本</w:t>
      </w:r>
      <w:r w:rsidRPr="00F66959">
        <w:rPr>
          <w:rFonts w:eastAsiaTheme="minorEastAsia"/>
          <w:color w:val="000000"/>
          <w:sz w:val="24"/>
          <w:u w:color="000000"/>
        </w:rPr>
        <w:t>URS</w:t>
      </w:r>
      <w:r w:rsidRPr="00F66959">
        <w:rPr>
          <w:rFonts w:eastAsiaTheme="minorEastAsia" w:hAnsiTheme="minorEastAsia"/>
          <w:color w:val="000000"/>
          <w:sz w:val="24"/>
          <w:u w:color="000000"/>
          <w:lang w:val="zh-TW" w:eastAsia="zh-TW"/>
        </w:rPr>
        <w:t>是一份用于从用户的角度定义武汉生物制品研究所有限责任公司质量控制室</w:t>
      </w:r>
      <w:r w:rsidRPr="00F66959">
        <w:rPr>
          <w:rFonts w:eastAsiaTheme="minorEastAsia" w:hAnsiTheme="minorEastAsia"/>
          <w:sz w:val="24"/>
          <w:lang w:val="zh-TW" w:eastAsia="zh-TW"/>
        </w:rPr>
        <w:t>自动折光仪</w:t>
      </w:r>
      <w:r w:rsidRPr="00F66959">
        <w:rPr>
          <w:rFonts w:eastAsiaTheme="minorEastAsia" w:hAnsiTheme="minorEastAsia"/>
          <w:color w:val="000000"/>
          <w:sz w:val="24"/>
          <w:u w:color="000000"/>
          <w:lang w:val="zh-TW" w:eastAsia="zh-TW"/>
        </w:rPr>
        <w:t>的法规要求、安装要求、运行要求、电气和自动化控制要求、安全要求及文件要求等各方面要求的关键文件。用于指导用户方、供应商、施工方等各方面人员在</w:t>
      </w:r>
      <w:r w:rsidRPr="00F66959">
        <w:rPr>
          <w:rFonts w:eastAsiaTheme="minorEastAsia" w:hAnsiTheme="minorEastAsia"/>
          <w:sz w:val="24"/>
          <w:lang w:val="zh-TW" w:eastAsia="zh-TW"/>
        </w:rPr>
        <w:t>自动折光仪</w:t>
      </w:r>
      <w:r w:rsidRPr="00F66959">
        <w:rPr>
          <w:rFonts w:eastAsiaTheme="minorEastAsia" w:hAnsiTheme="minorEastAsia"/>
          <w:color w:val="000000"/>
          <w:sz w:val="24"/>
          <w:u w:color="000000"/>
          <w:lang w:val="zh-TW" w:eastAsia="zh-TW"/>
        </w:rPr>
        <w:t>的整个生命周期过程中各项活动按要求进行，使所购买的</w:t>
      </w:r>
      <w:r w:rsidRPr="00F66959">
        <w:rPr>
          <w:rFonts w:eastAsiaTheme="minorEastAsia" w:hAnsiTheme="minorEastAsia"/>
          <w:sz w:val="24"/>
          <w:lang w:val="zh-TW" w:eastAsia="zh-TW"/>
        </w:rPr>
        <w:t>自动折光仪</w:t>
      </w:r>
      <w:r w:rsidRPr="00F66959">
        <w:rPr>
          <w:rFonts w:eastAsiaTheme="minorEastAsia" w:hAnsiTheme="minorEastAsia"/>
          <w:color w:val="000000"/>
          <w:sz w:val="24"/>
          <w:u w:color="000000"/>
          <w:lang w:val="zh-TW" w:eastAsia="zh-TW"/>
        </w:rPr>
        <w:t>满足本</w:t>
      </w:r>
      <w:r w:rsidRPr="00F66959">
        <w:rPr>
          <w:rFonts w:eastAsiaTheme="minorEastAsia"/>
          <w:color w:val="000000"/>
          <w:sz w:val="24"/>
          <w:u w:color="000000"/>
        </w:rPr>
        <w:t>URS</w:t>
      </w:r>
      <w:r w:rsidRPr="00F66959">
        <w:rPr>
          <w:rFonts w:eastAsiaTheme="minorEastAsia" w:hAnsiTheme="minorEastAsia"/>
          <w:color w:val="000000"/>
          <w:sz w:val="24"/>
          <w:u w:color="000000"/>
          <w:lang w:val="zh-TW" w:eastAsia="zh-TW"/>
        </w:rPr>
        <w:t>的要求。</w:t>
      </w:r>
    </w:p>
    <w:p w:rsidR="00F66959" w:rsidRPr="00F66959" w:rsidRDefault="00F66959" w:rsidP="00F66959">
      <w:pPr>
        <w:pStyle w:val="a0"/>
        <w:spacing w:line="440" w:lineRule="exact"/>
        <w:outlineLvl w:val="0"/>
        <w:rPr>
          <w:rFonts w:eastAsiaTheme="minorEastAsia"/>
          <w:sz w:val="24"/>
        </w:rPr>
      </w:pPr>
      <w:r w:rsidRPr="00F66959">
        <w:rPr>
          <w:rFonts w:eastAsiaTheme="minorEastAsia"/>
          <w:sz w:val="24"/>
        </w:rPr>
        <w:t>2.</w:t>
      </w:r>
      <w:r w:rsidRPr="00F66959">
        <w:rPr>
          <w:rFonts w:eastAsiaTheme="minorEastAsia" w:hAnsiTheme="minorEastAsia"/>
          <w:sz w:val="24"/>
          <w:lang w:val="zh-TW" w:eastAsia="zh-TW"/>
        </w:rPr>
        <w:t>范围</w:t>
      </w:r>
    </w:p>
    <w:p w:rsidR="00F66959" w:rsidRPr="00F66959" w:rsidRDefault="00F66959" w:rsidP="00F66959">
      <w:pPr>
        <w:pStyle w:val="ac"/>
        <w:spacing w:line="440" w:lineRule="exact"/>
        <w:ind w:firstLine="480"/>
        <w:rPr>
          <w:rFonts w:eastAsiaTheme="minorEastAsia"/>
          <w:sz w:val="24"/>
        </w:rPr>
      </w:pPr>
      <w:r w:rsidRPr="00F66959">
        <w:rPr>
          <w:rFonts w:eastAsiaTheme="minorEastAsia" w:hAnsiTheme="minorEastAsia"/>
          <w:color w:val="000000"/>
          <w:sz w:val="24"/>
          <w:u w:color="000000"/>
          <w:lang w:val="zh-TW" w:eastAsia="zh-TW"/>
        </w:rPr>
        <w:t>本</w:t>
      </w:r>
      <w:r w:rsidRPr="00F66959">
        <w:rPr>
          <w:rFonts w:eastAsiaTheme="minorEastAsia"/>
          <w:color w:val="000000"/>
          <w:sz w:val="24"/>
          <w:u w:color="000000"/>
        </w:rPr>
        <w:t>URS</w:t>
      </w:r>
      <w:r w:rsidRPr="00F66959">
        <w:rPr>
          <w:rFonts w:eastAsiaTheme="minorEastAsia" w:hAnsiTheme="minorEastAsia"/>
          <w:color w:val="000000"/>
          <w:sz w:val="24"/>
          <w:u w:color="000000"/>
          <w:lang w:val="zh-TW" w:eastAsia="zh-TW"/>
        </w:rPr>
        <w:t>仅用于武汉生物制品研究所有限责任公司质量控制</w:t>
      </w:r>
      <w:r w:rsidRPr="00F66959">
        <w:rPr>
          <w:rFonts w:eastAsiaTheme="minorEastAsia" w:hAnsiTheme="minorEastAsia"/>
          <w:sz w:val="24"/>
          <w:lang w:val="zh-TW" w:eastAsia="zh-TW"/>
        </w:rPr>
        <w:t>室自动折光仪的</w:t>
      </w:r>
      <w:r w:rsidRPr="00F66959">
        <w:rPr>
          <w:rFonts w:eastAsiaTheme="minorEastAsia" w:hAnsiTheme="minorEastAsia"/>
          <w:color w:val="000000"/>
          <w:sz w:val="24"/>
          <w:u w:color="000000"/>
          <w:lang w:val="zh-TW" w:eastAsia="zh-TW"/>
        </w:rPr>
        <w:t>购买</w:t>
      </w:r>
      <w:r w:rsidRPr="00F66959">
        <w:rPr>
          <w:rFonts w:eastAsiaTheme="minorEastAsia" w:hAnsiTheme="minorEastAsia"/>
          <w:sz w:val="24"/>
          <w:lang w:val="zh-TW" w:eastAsia="zh-TW"/>
        </w:rPr>
        <w:t>。</w:t>
      </w:r>
    </w:p>
    <w:p w:rsidR="00F66959" w:rsidRPr="00F66959" w:rsidRDefault="00F66959" w:rsidP="00F66959">
      <w:pPr>
        <w:spacing w:line="440" w:lineRule="exact"/>
        <w:outlineLvl w:val="0"/>
        <w:rPr>
          <w:rFonts w:eastAsiaTheme="minorEastAsia"/>
          <w:sz w:val="24"/>
        </w:rPr>
      </w:pPr>
      <w:r w:rsidRPr="00F66959">
        <w:rPr>
          <w:rFonts w:eastAsiaTheme="minorEastAsia"/>
          <w:color w:val="000000"/>
          <w:sz w:val="24"/>
          <w:u w:color="000000"/>
        </w:rPr>
        <w:t>3.</w:t>
      </w:r>
      <w:r w:rsidRPr="00F66959">
        <w:rPr>
          <w:rFonts w:eastAsiaTheme="minorEastAsia" w:hAnsiTheme="minorEastAsia"/>
          <w:color w:val="000000"/>
          <w:sz w:val="24"/>
          <w:u w:color="000000"/>
          <w:lang w:val="zh-TW" w:eastAsia="zh-TW"/>
        </w:rPr>
        <w:t>职责</w:t>
      </w:r>
    </w:p>
    <w:tbl>
      <w:tblPr>
        <w:tblStyle w:val="TableNormal"/>
        <w:tblW w:w="82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06"/>
        <w:gridCol w:w="6290"/>
      </w:tblGrid>
      <w:tr w:rsidR="00F66959" w:rsidRPr="00F66959" w:rsidTr="009A10C0">
        <w:trPr>
          <w:trHeight w:val="502"/>
        </w:trPr>
        <w:tc>
          <w:tcPr>
            <w:tcW w:w="2006" w:type="dxa"/>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center"/>
          </w:tcPr>
          <w:p w:rsidR="00F66959" w:rsidRPr="00F66959" w:rsidRDefault="00F66959" w:rsidP="00F66959">
            <w:pPr>
              <w:spacing w:line="440" w:lineRule="exact"/>
              <w:jc w:val="center"/>
              <w:rPr>
                <w:sz w:val="24"/>
              </w:rPr>
            </w:pPr>
            <w:r w:rsidRPr="00F66959">
              <w:rPr>
                <w:rFonts w:hAnsiTheme="minorEastAsia"/>
                <w:sz w:val="24"/>
                <w:lang w:val="zh-TW" w:eastAsia="zh-TW"/>
              </w:rPr>
              <w:t>部</w:t>
            </w:r>
            <w:r w:rsidRPr="00F66959">
              <w:rPr>
                <w:b/>
                <w:bCs/>
                <w:sz w:val="24"/>
              </w:rPr>
              <w:t> </w:t>
            </w:r>
            <w:r w:rsidRPr="00F66959">
              <w:rPr>
                <w:rFonts w:hAnsiTheme="minorEastAsia"/>
                <w:sz w:val="24"/>
                <w:lang w:val="zh-TW" w:eastAsia="zh-TW"/>
              </w:rPr>
              <w:t>门</w:t>
            </w:r>
          </w:p>
        </w:tc>
        <w:tc>
          <w:tcPr>
            <w:tcW w:w="6290" w:type="dxa"/>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center"/>
          </w:tcPr>
          <w:p w:rsidR="00F66959" w:rsidRPr="00F66959" w:rsidRDefault="00F66959" w:rsidP="00F66959">
            <w:pPr>
              <w:spacing w:line="440" w:lineRule="exact"/>
              <w:jc w:val="center"/>
              <w:rPr>
                <w:sz w:val="24"/>
              </w:rPr>
            </w:pPr>
            <w:r w:rsidRPr="00F66959">
              <w:rPr>
                <w:rFonts w:hAnsiTheme="minorEastAsia"/>
                <w:sz w:val="24"/>
                <w:lang w:val="zh-TW" w:eastAsia="zh-TW"/>
              </w:rPr>
              <w:t>职</w:t>
            </w:r>
            <w:r w:rsidRPr="00F66959">
              <w:rPr>
                <w:b/>
                <w:bCs/>
                <w:sz w:val="24"/>
              </w:rPr>
              <w:t> </w:t>
            </w:r>
            <w:r w:rsidRPr="00F66959">
              <w:rPr>
                <w:rFonts w:hAnsiTheme="minorEastAsia"/>
                <w:sz w:val="24"/>
                <w:lang w:val="zh-TW" w:eastAsia="zh-TW"/>
              </w:rPr>
              <w:t>责</w:t>
            </w:r>
          </w:p>
        </w:tc>
      </w:tr>
      <w:tr w:rsidR="00F66959" w:rsidRPr="00F66959" w:rsidTr="009A10C0">
        <w:trPr>
          <w:trHeight w:val="886"/>
        </w:trPr>
        <w:tc>
          <w:tcPr>
            <w:tcW w:w="20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66959" w:rsidRPr="00F66959" w:rsidRDefault="00F66959" w:rsidP="00F66959">
            <w:pPr>
              <w:spacing w:before="60" w:after="60" w:line="440" w:lineRule="exact"/>
              <w:jc w:val="center"/>
              <w:rPr>
                <w:sz w:val="24"/>
              </w:rPr>
            </w:pPr>
            <w:r w:rsidRPr="00F66959">
              <w:rPr>
                <w:rFonts w:hAnsiTheme="minorEastAsia"/>
                <w:sz w:val="24"/>
                <w:lang w:val="zh-TW" w:eastAsia="zh-TW"/>
              </w:rPr>
              <w:t>质量控制室</w:t>
            </w:r>
          </w:p>
        </w:tc>
        <w:tc>
          <w:tcPr>
            <w:tcW w:w="6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66959" w:rsidRPr="00F66959" w:rsidRDefault="00F66959" w:rsidP="00F66959">
            <w:pPr>
              <w:spacing w:before="60" w:after="60" w:line="440" w:lineRule="exact"/>
              <w:rPr>
                <w:sz w:val="24"/>
              </w:rPr>
            </w:pPr>
            <w:r w:rsidRPr="00F66959">
              <w:rPr>
                <w:rFonts w:hAnsiTheme="minorEastAsia"/>
                <w:sz w:val="24"/>
                <w:lang w:val="zh-TW" w:eastAsia="zh-TW"/>
              </w:rPr>
              <w:t>负责从用户的角度起草并审核本</w:t>
            </w:r>
            <w:r w:rsidRPr="00F66959">
              <w:rPr>
                <w:sz w:val="24"/>
              </w:rPr>
              <w:t>URS</w:t>
            </w:r>
            <w:r w:rsidRPr="00F66959">
              <w:rPr>
                <w:rFonts w:hAnsiTheme="minorEastAsia"/>
                <w:sz w:val="24"/>
                <w:lang w:val="zh-TW" w:eastAsia="zh-TW"/>
              </w:rPr>
              <w:t>文件。</w:t>
            </w:r>
          </w:p>
          <w:p w:rsidR="00F66959" w:rsidRPr="00F66959" w:rsidRDefault="00F66959" w:rsidP="00F66959">
            <w:pPr>
              <w:spacing w:before="60" w:after="60" w:line="440" w:lineRule="exact"/>
              <w:rPr>
                <w:sz w:val="24"/>
              </w:rPr>
            </w:pPr>
            <w:r w:rsidRPr="00F66959">
              <w:rPr>
                <w:rFonts w:hAnsiTheme="minorEastAsia"/>
                <w:sz w:val="24"/>
                <w:lang w:val="zh-TW" w:eastAsia="zh-TW"/>
              </w:rPr>
              <w:t>负责本</w:t>
            </w:r>
            <w:r w:rsidRPr="00F66959">
              <w:rPr>
                <w:sz w:val="24"/>
              </w:rPr>
              <w:t>URS</w:t>
            </w:r>
            <w:r w:rsidRPr="00F66959">
              <w:rPr>
                <w:rFonts w:hAnsiTheme="minorEastAsia"/>
                <w:sz w:val="24"/>
                <w:lang w:val="zh-TW" w:eastAsia="zh-TW"/>
              </w:rPr>
              <w:t>文件的修改、打印，并将纸质版送各相关部门签字。</w:t>
            </w:r>
          </w:p>
        </w:tc>
      </w:tr>
      <w:tr w:rsidR="00F66959" w:rsidRPr="00F66959" w:rsidTr="009A10C0">
        <w:trPr>
          <w:trHeight w:val="998"/>
        </w:trPr>
        <w:tc>
          <w:tcPr>
            <w:tcW w:w="20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66959" w:rsidRPr="00F66959" w:rsidRDefault="00F66959" w:rsidP="00F66959">
            <w:pPr>
              <w:spacing w:before="60" w:after="60" w:line="440" w:lineRule="exact"/>
              <w:jc w:val="center"/>
              <w:rPr>
                <w:sz w:val="24"/>
              </w:rPr>
            </w:pPr>
            <w:r w:rsidRPr="00F66959">
              <w:rPr>
                <w:rFonts w:hAnsiTheme="minorEastAsia"/>
                <w:sz w:val="24"/>
                <w:lang w:val="zh-TW" w:eastAsia="zh-TW"/>
              </w:rPr>
              <w:t>工程技术部</w:t>
            </w:r>
          </w:p>
        </w:tc>
        <w:tc>
          <w:tcPr>
            <w:tcW w:w="6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66959" w:rsidRPr="00F66959" w:rsidRDefault="00F66959" w:rsidP="00F66959">
            <w:pPr>
              <w:spacing w:before="60" w:after="60" w:line="440" w:lineRule="exact"/>
              <w:rPr>
                <w:sz w:val="24"/>
              </w:rPr>
            </w:pPr>
            <w:r w:rsidRPr="00F66959">
              <w:rPr>
                <w:rFonts w:hAnsiTheme="minorEastAsia"/>
                <w:sz w:val="24"/>
                <w:lang w:val="zh-TW" w:eastAsia="zh-TW"/>
              </w:rPr>
              <w:t>负责从工程技术角度审核本</w:t>
            </w:r>
            <w:r w:rsidRPr="00F66959">
              <w:rPr>
                <w:sz w:val="24"/>
                <w:lang w:val="it-IT"/>
              </w:rPr>
              <w:t>URS</w:t>
            </w:r>
            <w:r w:rsidRPr="00F66959">
              <w:rPr>
                <w:rFonts w:hAnsiTheme="minorEastAsia"/>
                <w:sz w:val="24"/>
                <w:lang w:val="zh-TW" w:eastAsia="zh-TW"/>
              </w:rPr>
              <w:t>文件。</w:t>
            </w:r>
          </w:p>
          <w:p w:rsidR="00F66959" w:rsidRPr="00F66959" w:rsidRDefault="00F66959" w:rsidP="00F66959">
            <w:pPr>
              <w:spacing w:before="60" w:after="60" w:line="440" w:lineRule="exact"/>
              <w:rPr>
                <w:sz w:val="24"/>
              </w:rPr>
            </w:pPr>
            <w:r w:rsidRPr="00F66959">
              <w:rPr>
                <w:rFonts w:hAnsiTheme="minorEastAsia"/>
                <w:sz w:val="24"/>
                <w:lang w:val="zh-TW" w:eastAsia="zh-TW"/>
              </w:rPr>
              <w:t>负责补充工程技术及维护维修相关内容。</w:t>
            </w:r>
          </w:p>
          <w:p w:rsidR="00F66959" w:rsidRPr="00F66959" w:rsidRDefault="00F66959" w:rsidP="00F66959">
            <w:pPr>
              <w:spacing w:before="60" w:after="60" w:line="440" w:lineRule="exact"/>
              <w:rPr>
                <w:sz w:val="24"/>
              </w:rPr>
            </w:pPr>
            <w:r w:rsidRPr="00F66959">
              <w:rPr>
                <w:rFonts w:hAnsiTheme="minorEastAsia"/>
                <w:sz w:val="24"/>
                <w:lang w:val="zh-TW" w:eastAsia="zh-TW"/>
              </w:rPr>
              <w:t>负责本</w:t>
            </w:r>
            <w:r w:rsidRPr="00F66959">
              <w:rPr>
                <w:sz w:val="24"/>
                <w:lang w:val="it-IT"/>
              </w:rPr>
              <w:t>URS</w:t>
            </w:r>
            <w:r w:rsidRPr="00F66959">
              <w:rPr>
                <w:rFonts w:hAnsiTheme="minorEastAsia"/>
                <w:sz w:val="24"/>
                <w:lang w:val="zh-TW" w:eastAsia="zh-TW"/>
              </w:rPr>
              <w:t>文件归档。</w:t>
            </w:r>
          </w:p>
        </w:tc>
      </w:tr>
      <w:tr w:rsidR="00F66959" w:rsidRPr="00F66959" w:rsidTr="009A10C0">
        <w:trPr>
          <w:trHeight w:val="1024"/>
        </w:trPr>
        <w:tc>
          <w:tcPr>
            <w:tcW w:w="20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66959" w:rsidRPr="00F66959" w:rsidRDefault="00F66959" w:rsidP="00F66959">
            <w:pPr>
              <w:spacing w:before="60" w:after="60" w:line="440" w:lineRule="exact"/>
              <w:jc w:val="center"/>
              <w:rPr>
                <w:sz w:val="24"/>
              </w:rPr>
            </w:pPr>
            <w:r w:rsidRPr="00F66959">
              <w:rPr>
                <w:rFonts w:hAnsiTheme="minorEastAsia"/>
                <w:sz w:val="24"/>
                <w:lang w:val="zh-TW" w:eastAsia="zh-TW"/>
              </w:rPr>
              <w:t>质量保证部</w:t>
            </w:r>
          </w:p>
        </w:tc>
        <w:tc>
          <w:tcPr>
            <w:tcW w:w="6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66959" w:rsidRPr="00F66959" w:rsidRDefault="00F66959" w:rsidP="00F66959">
            <w:pPr>
              <w:spacing w:before="60" w:after="60" w:line="440" w:lineRule="exact"/>
              <w:rPr>
                <w:sz w:val="24"/>
              </w:rPr>
            </w:pPr>
            <w:r w:rsidRPr="00F66959">
              <w:rPr>
                <w:rFonts w:hAnsiTheme="minorEastAsia"/>
                <w:sz w:val="24"/>
                <w:lang w:val="zh-TW" w:eastAsia="zh-TW"/>
              </w:rPr>
              <w:t>负责提供</w:t>
            </w:r>
            <w:r w:rsidRPr="00F66959">
              <w:rPr>
                <w:sz w:val="24"/>
                <w:lang w:val="it-IT"/>
              </w:rPr>
              <w:t>URS</w:t>
            </w:r>
            <w:r w:rsidRPr="00F66959">
              <w:rPr>
                <w:rFonts w:hAnsiTheme="minorEastAsia"/>
                <w:sz w:val="24"/>
                <w:lang w:val="zh-TW" w:eastAsia="zh-TW"/>
              </w:rPr>
              <w:t>文件模板。</w:t>
            </w:r>
          </w:p>
          <w:p w:rsidR="00F66959" w:rsidRPr="00F66959" w:rsidRDefault="00F66959" w:rsidP="00F66959">
            <w:pPr>
              <w:spacing w:before="60" w:after="60" w:line="440" w:lineRule="exact"/>
              <w:rPr>
                <w:sz w:val="24"/>
              </w:rPr>
            </w:pPr>
            <w:r w:rsidRPr="00F66959">
              <w:rPr>
                <w:rFonts w:hAnsiTheme="minorEastAsia"/>
                <w:sz w:val="24"/>
                <w:lang w:val="zh-TW" w:eastAsia="zh-TW"/>
              </w:rPr>
              <w:t>负责从质量管理法规角度审核本</w:t>
            </w:r>
            <w:r w:rsidRPr="00F66959">
              <w:rPr>
                <w:sz w:val="24"/>
                <w:lang w:val="it-IT"/>
              </w:rPr>
              <w:t>URS</w:t>
            </w:r>
            <w:r w:rsidRPr="00F66959">
              <w:rPr>
                <w:rFonts w:hAnsiTheme="minorEastAsia"/>
                <w:sz w:val="24"/>
                <w:lang w:val="zh-TW" w:eastAsia="zh-TW"/>
              </w:rPr>
              <w:t>文件。</w:t>
            </w:r>
          </w:p>
          <w:p w:rsidR="00F66959" w:rsidRPr="00F66959" w:rsidRDefault="00F66959" w:rsidP="00F66959">
            <w:pPr>
              <w:spacing w:before="60" w:after="60" w:line="440" w:lineRule="exact"/>
              <w:rPr>
                <w:sz w:val="24"/>
              </w:rPr>
            </w:pPr>
            <w:r w:rsidRPr="00F66959">
              <w:rPr>
                <w:rFonts w:hAnsiTheme="minorEastAsia"/>
                <w:sz w:val="24"/>
                <w:lang w:val="zh-TW" w:eastAsia="zh-TW"/>
              </w:rPr>
              <w:t>负责批准本</w:t>
            </w:r>
            <w:r w:rsidRPr="00F66959">
              <w:rPr>
                <w:sz w:val="24"/>
                <w:lang w:val="it-IT"/>
              </w:rPr>
              <w:t>URS</w:t>
            </w:r>
            <w:r w:rsidRPr="00F66959">
              <w:rPr>
                <w:rFonts w:hAnsiTheme="minorEastAsia"/>
                <w:sz w:val="24"/>
                <w:lang w:val="zh-TW" w:eastAsia="zh-TW"/>
              </w:rPr>
              <w:t>文件。</w:t>
            </w:r>
          </w:p>
        </w:tc>
      </w:tr>
    </w:tbl>
    <w:p w:rsidR="00F66959" w:rsidRPr="00F66959" w:rsidRDefault="00F66959" w:rsidP="00F66959">
      <w:pPr>
        <w:pStyle w:val="ac"/>
        <w:spacing w:line="440" w:lineRule="exact"/>
        <w:ind w:firstLine="480"/>
        <w:outlineLvl w:val="0"/>
        <w:rPr>
          <w:rFonts w:eastAsiaTheme="minorEastAsia"/>
          <w:sz w:val="24"/>
        </w:rPr>
      </w:pPr>
    </w:p>
    <w:p w:rsidR="00F66959" w:rsidRPr="00F66959" w:rsidRDefault="00F66959" w:rsidP="00F66959">
      <w:pPr>
        <w:pStyle w:val="30"/>
        <w:spacing w:line="440" w:lineRule="exact"/>
        <w:outlineLvl w:val="0"/>
        <w:rPr>
          <w:rFonts w:eastAsiaTheme="minorEastAsia"/>
          <w:sz w:val="24"/>
        </w:rPr>
      </w:pPr>
      <w:r w:rsidRPr="00F66959">
        <w:rPr>
          <w:rFonts w:eastAsiaTheme="minorEastAsia"/>
          <w:color w:val="000000"/>
          <w:sz w:val="24"/>
          <w:u w:color="000000"/>
        </w:rPr>
        <w:t>4.</w:t>
      </w:r>
      <w:r w:rsidRPr="00F66959">
        <w:rPr>
          <w:rFonts w:eastAsiaTheme="minorEastAsia" w:hAnsiTheme="minorEastAsia"/>
          <w:color w:val="000000"/>
          <w:sz w:val="24"/>
          <w:u w:color="000000"/>
          <w:lang w:val="zh-TW" w:eastAsia="zh-TW"/>
        </w:rPr>
        <w:t>内容</w:t>
      </w:r>
    </w:p>
    <w:p w:rsidR="00F66959" w:rsidRPr="00F66959" w:rsidRDefault="00F66959" w:rsidP="00F66959">
      <w:pPr>
        <w:pStyle w:val="30"/>
        <w:spacing w:line="440" w:lineRule="exact"/>
        <w:outlineLvl w:val="0"/>
        <w:rPr>
          <w:rFonts w:eastAsiaTheme="minorEastAsia"/>
          <w:sz w:val="24"/>
        </w:rPr>
      </w:pPr>
      <w:r w:rsidRPr="00F66959">
        <w:rPr>
          <w:rFonts w:eastAsiaTheme="minorEastAsia"/>
          <w:color w:val="000000"/>
          <w:sz w:val="24"/>
          <w:u w:color="000000"/>
        </w:rPr>
        <w:t>4.1</w:t>
      </w:r>
      <w:r w:rsidRPr="00F66959">
        <w:rPr>
          <w:rFonts w:eastAsiaTheme="minorEastAsia" w:hAnsiTheme="minorEastAsia"/>
          <w:color w:val="000000"/>
          <w:sz w:val="24"/>
          <w:u w:color="000000"/>
          <w:lang w:val="zh-TW" w:eastAsia="zh-TW"/>
        </w:rPr>
        <w:t>概述</w:t>
      </w:r>
    </w:p>
    <w:p w:rsidR="00F66959" w:rsidRPr="00F66959" w:rsidRDefault="00F66959" w:rsidP="00F66959">
      <w:pPr>
        <w:pStyle w:val="30"/>
        <w:spacing w:line="440" w:lineRule="exact"/>
        <w:ind w:firstLine="480"/>
        <w:outlineLvl w:val="0"/>
        <w:rPr>
          <w:rFonts w:eastAsiaTheme="minorEastAsia"/>
          <w:sz w:val="24"/>
          <w:lang w:val="zh-TW" w:eastAsia="zh-TW"/>
        </w:rPr>
      </w:pPr>
      <w:r w:rsidRPr="00F66959">
        <w:rPr>
          <w:rFonts w:eastAsiaTheme="minorEastAsia" w:hAnsiTheme="minorEastAsia"/>
          <w:color w:val="000000"/>
          <w:sz w:val="24"/>
          <w:u w:color="000000"/>
          <w:lang w:val="zh-TW" w:eastAsia="zh-TW"/>
        </w:rPr>
        <w:t>质量控制</w:t>
      </w:r>
      <w:r w:rsidRPr="00F66959">
        <w:rPr>
          <w:rFonts w:eastAsiaTheme="minorEastAsia" w:hAnsiTheme="minorEastAsia"/>
          <w:sz w:val="24"/>
          <w:lang w:val="zh-TW" w:eastAsia="zh-TW"/>
        </w:rPr>
        <w:t>室需要购买一台自动折光仪</w:t>
      </w:r>
      <w:r w:rsidRPr="00F66959">
        <w:rPr>
          <w:rFonts w:eastAsiaTheme="minorEastAsia" w:hAnsiTheme="minorEastAsia"/>
          <w:color w:val="000000"/>
          <w:sz w:val="24"/>
          <w:u w:color="000000"/>
          <w:lang w:val="zh-TW" w:eastAsia="zh-TW"/>
        </w:rPr>
        <w:t>，用于原材料的</w:t>
      </w:r>
      <w:r w:rsidRPr="00F66959">
        <w:rPr>
          <w:rFonts w:eastAsiaTheme="minorEastAsia" w:hAnsiTheme="minorEastAsia"/>
          <w:sz w:val="24"/>
          <w:lang w:val="zh-TW" w:eastAsia="zh-TW"/>
        </w:rPr>
        <w:t>折光率检测</w:t>
      </w:r>
      <w:r w:rsidRPr="00F66959">
        <w:rPr>
          <w:rFonts w:eastAsiaTheme="minorEastAsia" w:hAnsiTheme="minorEastAsia"/>
          <w:color w:val="000000"/>
          <w:sz w:val="24"/>
          <w:u w:color="000000"/>
          <w:lang w:val="zh-TW" w:eastAsia="zh-TW"/>
        </w:rPr>
        <w:t>。</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000000"/>
          <w:sz w:val="24"/>
          <w:u w:color="000000"/>
        </w:rPr>
        <w:t>4.2</w:t>
      </w:r>
      <w:r w:rsidRPr="00F66959">
        <w:rPr>
          <w:rFonts w:eastAsiaTheme="minorEastAsia" w:hAnsiTheme="minorEastAsia"/>
          <w:color w:val="000000"/>
          <w:sz w:val="24"/>
          <w:u w:color="000000"/>
          <w:lang w:val="zh-TW" w:eastAsia="zh-TW"/>
        </w:rPr>
        <w:t>法规要求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000000"/>
          <w:sz w:val="24"/>
          <w:u w:color="000000"/>
        </w:rPr>
        <w:t>4.2.1 GMP</w:t>
      </w:r>
      <w:r w:rsidRPr="00F66959">
        <w:rPr>
          <w:rFonts w:eastAsiaTheme="minorEastAsia" w:hAnsiTheme="minorEastAsia"/>
          <w:color w:val="000000"/>
          <w:sz w:val="24"/>
          <w:u w:color="000000"/>
          <w:lang w:val="zh-TW" w:eastAsia="zh-TW"/>
        </w:rPr>
        <w:t>要求</w:t>
      </w:r>
    </w:p>
    <w:p w:rsidR="00F66959" w:rsidRPr="00F66959" w:rsidRDefault="00F66959" w:rsidP="00F66959">
      <w:pPr>
        <w:spacing w:line="440" w:lineRule="exact"/>
        <w:rPr>
          <w:rFonts w:eastAsiaTheme="minorEastAsia"/>
          <w:color w:val="333333"/>
          <w:sz w:val="24"/>
          <w:u w:color="333333"/>
          <w:lang w:val="zh-TW" w:eastAsia="zh-TW"/>
        </w:rPr>
      </w:pPr>
      <w:r w:rsidRPr="00F66959">
        <w:rPr>
          <w:rFonts w:eastAsiaTheme="minorEastAsia" w:hAnsiTheme="minorEastAsia"/>
          <w:color w:val="000000"/>
          <w:sz w:val="24"/>
          <w:u w:color="000000"/>
          <w:lang w:val="zh-TW" w:eastAsia="zh-TW"/>
        </w:rPr>
        <w:t>《药品生产质量管理规范》（现行版）</w:t>
      </w:r>
    </w:p>
    <w:p w:rsidR="00C31750" w:rsidRDefault="00F66959" w:rsidP="00F66959">
      <w:pPr>
        <w:spacing w:line="440" w:lineRule="exact"/>
        <w:rPr>
          <w:rFonts w:eastAsiaTheme="minorEastAsia" w:hint="eastAsia"/>
          <w:color w:val="333333"/>
          <w:sz w:val="24"/>
          <w:u w:color="333333"/>
        </w:rPr>
      </w:pPr>
      <w:r w:rsidRPr="00F66959">
        <w:rPr>
          <w:rFonts w:eastAsiaTheme="minorEastAsia" w:hAnsiTheme="minorEastAsia"/>
          <w:color w:val="333333"/>
          <w:sz w:val="24"/>
          <w:u w:color="333333"/>
          <w:lang w:val="zh-TW" w:eastAsia="zh-TW"/>
        </w:rPr>
        <w:t>《药品</w:t>
      </w:r>
      <w:r w:rsidRPr="00F66959">
        <w:rPr>
          <w:rFonts w:eastAsiaTheme="minorEastAsia"/>
          <w:color w:val="333333"/>
          <w:sz w:val="24"/>
          <w:u w:color="333333"/>
        </w:rPr>
        <w:t>GMP</w:t>
      </w:r>
      <w:r w:rsidRPr="00F66959">
        <w:rPr>
          <w:rFonts w:eastAsiaTheme="minorEastAsia" w:hAnsiTheme="minorEastAsia"/>
          <w:color w:val="333333"/>
          <w:sz w:val="24"/>
          <w:u w:color="333333"/>
          <w:lang w:val="zh-TW" w:eastAsia="zh-TW"/>
        </w:rPr>
        <w:t>指南》（现行版）</w:t>
      </w:r>
    </w:p>
    <w:p w:rsidR="00C31750" w:rsidRPr="00C31750" w:rsidRDefault="00C31750" w:rsidP="00C31750">
      <w:pPr>
        <w:spacing w:line="440" w:lineRule="exact"/>
        <w:rPr>
          <w:rFonts w:hAnsi="宋体"/>
          <w:sz w:val="24"/>
          <w:u w:color="333333"/>
          <w:lang w:val="zh-TW" w:eastAsia="zh-TW"/>
        </w:rPr>
      </w:pPr>
      <w:r w:rsidRPr="00C31750">
        <w:rPr>
          <w:rFonts w:hAnsi="宋体"/>
          <w:sz w:val="24"/>
          <w:u w:color="333333"/>
          <w:lang w:val="zh-TW" w:eastAsia="zh-TW"/>
        </w:rPr>
        <w:lastRenderedPageBreak/>
        <w:t>21CFR Part11</w:t>
      </w:r>
    </w:p>
    <w:p w:rsidR="00C31750" w:rsidRPr="00C31750" w:rsidRDefault="00C31750" w:rsidP="00C31750">
      <w:pPr>
        <w:spacing w:line="440" w:lineRule="exact"/>
        <w:rPr>
          <w:sz w:val="24"/>
          <w:u w:color="333333"/>
          <w:lang w:eastAsia="zh-TW"/>
        </w:rPr>
      </w:pPr>
      <w:r w:rsidRPr="00C31750">
        <w:rPr>
          <w:rFonts w:hAnsi="宋体"/>
          <w:sz w:val="24"/>
          <w:u w:color="333333"/>
          <w:lang w:val="zh-TW" w:eastAsia="zh-TW"/>
        </w:rPr>
        <w:t>GAMP5</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4.2.2</w:t>
      </w:r>
      <w:r w:rsidRPr="00F66959">
        <w:rPr>
          <w:rFonts w:eastAsiaTheme="minorEastAsia" w:hAnsiTheme="minorEastAsia"/>
          <w:color w:val="333333"/>
          <w:sz w:val="24"/>
          <w:u w:color="333333"/>
          <w:lang w:val="zh-TW" w:eastAsia="zh-TW"/>
        </w:rPr>
        <w:t>安全及环保要求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N/A</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4.2.3</w:t>
      </w:r>
      <w:r w:rsidRPr="00F66959">
        <w:rPr>
          <w:rFonts w:eastAsiaTheme="minorEastAsia" w:hAnsiTheme="minorEastAsia"/>
          <w:color w:val="333333"/>
          <w:sz w:val="24"/>
          <w:u w:color="333333"/>
          <w:lang w:val="zh-TW" w:eastAsia="zh-TW"/>
        </w:rPr>
        <w:t>其他要求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t>《中华人民共和国药典》</w:t>
      </w:r>
      <w:r w:rsidRPr="00F66959">
        <w:rPr>
          <w:rFonts w:eastAsiaTheme="minorEastAsia"/>
          <w:color w:val="333333"/>
          <w:sz w:val="24"/>
          <w:u w:color="333333"/>
        </w:rPr>
        <w:t>2015</w:t>
      </w:r>
      <w:r w:rsidRPr="00F66959">
        <w:rPr>
          <w:rFonts w:eastAsiaTheme="minorEastAsia" w:hAnsiTheme="minorEastAsia"/>
          <w:color w:val="333333"/>
          <w:sz w:val="24"/>
          <w:u w:color="333333"/>
          <w:lang w:val="zh-TW" w:eastAsia="zh-TW"/>
        </w:rPr>
        <w:t>年通则的技术要求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JJF</w:t>
      </w:r>
      <w:r w:rsidRPr="00F66959">
        <w:rPr>
          <w:rFonts w:eastAsiaTheme="minorEastAsia" w:hAnsiTheme="minorEastAsia"/>
          <w:color w:val="333333"/>
          <w:sz w:val="24"/>
          <w:u w:color="333333"/>
          <w:lang w:val="zh-TW" w:eastAsia="zh-TW"/>
        </w:rPr>
        <w:t>（豫）</w:t>
      </w:r>
      <w:r w:rsidRPr="00F66959">
        <w:rPr>
          <w:rFonts w:eastAsiaTheme="minorEastAsia"/>
          <w:color w:val="333333"/>
          <w:sz w:val="24"/>
          <w:u w:color="333333"/>
        </w:rPr>
        <w:t xml:space="preserve">207-2016 </w:t>
      </w:r>
      <w:r w:rsidRPr="00F66959">
        <w:rPr>
          <w:rFonts w:eastAsiaTheme="minorEastAsia" w:hAnsiTheme="minorEastAsia"/>
          <w:color w:val="333333"/>
          <w:sz w:val="24"/>
          <w:u w:color="333333"/>
          <w:lang w:val="zh-TW" w:eastAsia="zh-TW"/>
        </w:rPr>
        <w:t>《全自动密度</w:t>
      </w:r>
      <w:r w:rsidRPr="00F66959">
        <w:rPr>
          <w:rFonts w:eastAsiaTheme="minorEastAsia"/>
          <w:color w:val="333333"/>
          <w:sz w:val="24"/>
          <w:u w:color="333333"/>
        </w:rPr>
        <w:t>/</w:t>
      </w:r>
      <w:r w:rsidRPr="00F66959">
        <w:rPr>
          <w:rFonts w:eastAsiaTheme="minorEastAsia" w:hAnsiTheme="minorEastAsia"/>
          <w:color w:val="333333"/>
          <w:sz w:val="24"/>
          <w:u w:color="333333"/>
          <w:lang w:val="zh-TW" w:eastAsia="zh-TW"/>
        </w:rPr>
        <w:t>折光仪校准规范》</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w:t>
      </w:r>
      <w:r w:rsidRPr="00F66959">
        <w:rPr>
          <w:rFonts w:eastAsiaTheme="minorEastAsia" w:hAnsiTheme="minorEastAsia"/>
          <w:color w:val="333333"/>
          <w:sz w:val="24"/>
          <w:u w:color="333333"/>
          <w:lang w:val="zh-TW" w:eastAsia="zh-TW"/>
        </w:rPr>
        <w:t>安装要求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4.3.1 </w:t>
      </w:r>
      <w:r w:rsidRPr="00F66959">
        <w:rPr>
          <w:rFonts w:eastAsiaTheme="minorEastAsia" w:hAnsiTheme="minorEastAsia"/>
          <w:color w:val="333333"/>
          <w:sz w:val="24"/>
          <w:u w:color="333333"/>
          <w:lang w:val="zh-TW" w:eastAsia="zh-TW"/>
        </w:rPr>
        <w:t>安装位置</w:t>
      </w:r>
    </w:p>
    <w:p w:rsidR="00F66959" w:rsidRPr="00F66959" w:rsidRDefault="00F66959" w:rsidP="00F66959">
      <w:pPr>
        <w:spacing w:line="440" w:lineRule="exact"/>
        <w:rPr>
          <w:rFonts w:eastAsiaTheme="minorEastAsia"/>
          <w:sz w:val="24"/>
          <w:lang w:val="zh-TW" w:eastAsia="zh-TW"/>
        </w:rPr>
      </w:pPr>
      <w:r w:rsidRPr="00F66959">
        <w:rPr>
          <w:rFonts w:eastAsiaTheme="minorEastAsia" w:hAnsiTheme="minorEastAsia"/>
          <w:sz w:val="24"/>
          <w:lang w:val="zh-TW" w:eastAsia="zh-TW"/>
        </w:rPr>
        <w:t>该自动折光仪需安装在质量控制室。</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 xml:space="preserve">4.3.2 </w:t>
      </w:r>
      <w:r w:rsidRPr="00F66959">
        <w:rPr>
          <w:rFonts w:eastAsiaTheme="minorEastAsia" w:hAnsiTheme="minorEastAsia"/>
          <w:color w:val="333333"/>
          <w:sz w:val="24"/>
          <w:u w:color="333333"/>
          <w:lang w:val="zh-TW" w:eastAsia="zh-TW"/>
        </w:rPr>
        <w:t>安装尺寸</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4.3.2.1</w:t>
      </w:r>
      <w:r w:rsidRPr="00F66959">
        <w:rPr>
          <w:rFonts w:eastAsiaTheme="minorEastAsia" w:hAnsiTheme="minorEastAsia"/>
          <w:sz w:val="24"/>
          <w:lang w:val="zh-TW" w:eastAsia="zh-TW"/>
        </w:rPr>
        <w:t>自动折光仪主机</w:t>
      </w:r>
      <w:r w:rsidRPr="00F66959">
        <w:rPr>
          <w:rFonts w:eastAsiaTheme="minorEastAsia" w:hAnsiTheme="minorEastAsia"/>
          <w:color w:val="000000"/>
          <w:sz w:val="24"/>
          <w:u w:color="000000"/>
          <w:lang w:val="zh-TW" w:eastAsia="zh-TW"/>
        </w:rPr>
        <w:t>尺寸：</w:t>
      </w:r>
      <w:r w:rsidR="00C31750">
        <w:rPr>
          <w:rFonts w:eastAsiaTheme="minorEastAsia" w:hint="eastAsia"/>
          <w:color w:val="000000"/>
          <w:sz w:val="24"/>
          <w:u w:color="000000"/>
        </w:rPr>
        <w:t>主机进深不得大于</w:t>
      </w:r>
      <w:r w:rsidR="00C31750">
        <w:rPr>
          <w:rFonts w:eastAsiaTheme="minorEastAsia" w:hint="eastAsia"/>
          <w:color w:val="000000"/>
          <w:sz w:val="24"/>
          <w:u w:color="000000"/>
        </w:rPr>
        <w:t>600mm</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4.3.2.2</w:t>
      </w:r>
      <w:r w:rsidRPr="00F66959">
        <w:rPr>
          <w:rFonts w:eastAsiaTheme="minorEastAsia" w:hAnsiTheme="minorEastAsia"/>
          <w:sz w:val="24"/>
          <w:lang w:val="zh-TW" w:eastAsia="zh-TW"/>
        </w:rPr>
        <w:t>自动折光仪</w:t>
      </w:r>
      <w:r w:rsidRPr="00F66959">
        <w:rPr>
          <w:rFonts w:eastAsiaTheme="minorEastAsia" w:hAnsiTheme="minorEastAsia"/>
          <w:color w:val="333333"/>
          <w:sz w:val="24"/>
          <w:u w:color="333333"/>
          <w:lang w:val="zh-TW" w:eastAsia="zh-TW"/>
        </w:rPr>
        <w:t>的型材及尺寸应符合制造商说明书及技术文件规定的要求。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4.3.2.3</w:t>
      </w:r>
      <w:r w:rsidRPr="00F66959">
        <w:rPr>
          <w:rFonts w:eastAsiaTheme="minorEastAsia" w:hAnsiTheme="minorEastAsia"/>
          <w:color w:val="333333"/>
          <w:sz w:val="24"/>
          <w:u w:color="333333"/>
          <w:lang w:val="zh-TW" w:eastAsia="zh-TW"/>
        </w:rPr>
        <w:t>供应商必须给出仪器选型方案及相应附件选型方案，并交给我公司使用部门及工程类部门审核。</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4.3.3</w:t>
      </w:r>
      <w:r w:rsidRPr="00F66959">
        <w:rPr>
          <w:rFonts w:eastAsiaTheme="minorEastAsia" w:hAnsiTheme="minorEastAsia"/>
          <w:color w:val="333333"/>
          <w:sz w:val="24"/>
          <w:u w:color="333333"/>
          <w:lang w:val="zh-TW" w:eastAsia="zh-TW"/>
        </w:rPr>
        <w:t>地面承重</w:t>
      </w:r>
    </w:p>
    <w:p w:rsidR="00F66959" w:rsidRPr="00F66959" w:rsidRDefault="00F66959" w:rsidP="00F66959">
      <w:pPr>
        <w:spacing w:line="440" w:lineRule="exact"/>
        <w:rPr>
          <w:rFonts w:eastAsiaTheme="minorEastAsia"/>
          <w:color w:val="333333"/>
          <w:sz w:val="24"/>
          <w:u w:color="333333"/>
        </w:rPr>
      </w:pPr>
      <w:r w:rsidRPr="00F66959">
        <w:rPr>
          <w:rFonts w:eastAsiaTheme="minorEastAsia" w:hAnsiTheme="minorEastAsia"/>
          <w:color w:val="000000"/>
          <w:sz w:val="24"/>
          <w:u w:color="000000"/>
          <w:lang w:val="zh-TW" w:eastAsia="zh-TW"/>
        </w:rPr>
        <w:t>重量（</w:t>
      </w:r>
      <w:r w:rsidRPr="00F66959">
        <w:rPr>
          <w:rFonts w:eastAsiaTheme="minorEastAsia"/>
          <w:color w:val="000000"/>
          <w:sz w:val="24"/>
          <w:u w:color="000000"/>
        </w:rPr>
        <w:t>kg</w:t>
      </w:r>
      <w:r w:rsidRPr="00F66959">
        <w:rPr>
          <w:rFonts w:eastAsiaTheme="minorEastAsia" w:hAnsiTheme="minorEastAsia"/>
          <w:color w:val="000000"/>
          <w:sz w:val="24"/>
          <w:u w:color="000000"/>
          <w:lang w:val="zh-TW" w:eastAsia="zh-TW"/>
        </w:rPr>
        <w:t>）</w:t>
      </w:r>
      <w:r w:rsidRPr="00F66959">
        <w:rPr>
          <w:rFonts w:eastAsiaTheme="minorEastAsia"/>
          <w:color w:val="000000"/>
          <w:sz w:val="24"/>
          <w:u w:color="000000"/>
          <w:lang w:val="zh-TW" w:eastAsia="zh-TW"/>
        </w:rPr>
        <w:t xml:space="preserve"> </w:t>
      </w:r>
      <w:r w:rsidRPr="00F66959">
        <w:rPr>
          <w:rFonts w:eastAsiaTheme="minorEastAsia" w:hAnsiTheme="minorEastAsia"/>
          <w:color w:val="000000"/>
          <w:sz w:val="24"/>
          <w:u w:color="000000"/>
          <w:lang w:val="zh-TW" w:eastAsia="zh-TW"/>
        </w:rPr>
        <w:t>其重量不超出</w:t>
      </w:r>
      <w:r w:rsidRPr="00F66959">
        <w:rPr>
          <w:rFonts w:eastAsiaTheme="minorEastAsia"/>
          <w:color w:val="000000"/>
          <w:sz w:val="24"/>
          <w:u w:color="000000"/>
        </w:rPr>
        <w:t>50kg</w:t>
      </w:r>
      <w:r w:rsidRPr="00F66959">
        <w:rPr>
          <w:rFonts w:eastAsiaTheme="minorEastAsia" w:hAnsiTheme="minorEastAsia"/>
          <w:color w:val="000000"/>
          <w:sz w:val="24"/>
          <w:u w:color="000000"/>
          <w:lang w:val="zh-TW" w:eastAsia="zh-TW"/>
        </w:rPr>
        <w:t>。</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4.3.4</w:t>
      </w:r>
      <w:r w:rsidRPr="00F66959">
        <w:rPr>
          <w:rFonts w:eastAsiaTheme="minorEastAsia" w:hAnsiTheme="minorEastAsia"/>
          <w:color w:val="333333"/>
          <w:sz w:val="24"/>
          <w:u w:color="333333"/>
          <w:lang w:val="zh-TW" w:eastAsia="zh-TW"/>
        </w:rPr>
        <w:t>可用的公用系统</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N/A</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4.3.5</w:t>
      </w:r>
      <w:r w:rsidRPr="00F66959">
        <w:rPr>
          <w:rFonts w:eastAsiaTheme="minorEastAsia" w:hAnsiTheme="minorEastAsia"/>
          <w:color w:val="333333"/>
          <w:sz w:val="24"/>
          <w:u w:color="333333"/>
          <w:lang w:val="zh-TW" w:eastAsia="zh-TW"/>
        </w:rPr>
        <w:t>洁净级别及房间环境条件</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4.3.5.1</w:t>
      </w:r>
      <w:r w:rsidRPr="00F66959">
        <w:rPr>
          <w:rFonts w:eastAsiaTheme="minorEastAsia" w:hAnsiTheme="minorEastAsia"/>
          <w:color w:val="333333"/>
          <w:sz w:val="24"/>
          <w:u w:color="333333"/>
          <w:lang w:val="zh-TW" w:eastAsia="zh-TW"/>
        </w:rPr>
        <w:t>工作环境温度：至少</w:t>
      </w:r>
      <w:r w:rsidR="00C31750">
        <w:rPr>
          <w:rFonts w:eastAsiaTheme="minorEastAsia" w:hAnsiTheme="minorEastAsia" w:hint="eastAsia"/>
          <w:color w:val="333333"/>
          <w:sz w:val="24"/>
          <w:u w:color="333333"/>
          <w:lang w:val="zh-TW"/>
        </w:rPr>
        <w:t>满足</w:t>
      </w:r>
      <w:r w:rsidRPr="00F66959">
        <w:rPr>
          <w:rFonts w:eastAsiaTheme="minorEastAsia"/>
          <w:color w:val="333333"/>
          <w:sz w:val="24"/>
          <w:u w:color="333333"/>
        </w:rPr>
        <w:t>15</w:t>
      </w:r>
      <w:r w:rsidRPr="00F66959">
        <w:rPr>
          <w:rFonts w:asciiTheme="minorEastAsia" w:eastAsiaTheme="minorEastAsia" w:hAnsiTheme="minorEastAsia"/>
          <w:color w:val="333333"/>
          <w:sz w:val="24"/>
          <w:u w:color="333333"/>
        </w:rPr>
        <w:t>℃</w:t>
      </w: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30</w:t>
      </w:r>
      <w:r w:rsidRPr="00F66959">
        <w:rPr>
          <w:rFonts w:asciiTheme="minorEastAsia" w:eastAsiaTheme="minorEastAsia" w:hAnsiTheme="minorEastAsia"/>
          <w:color w:val="333333"/>
          <w:sz w:val="24"/>
          <w:u w:color="333333"/>
        </w:rPr>
        <w:t>℃</w:t>
      </w:r>
      <w:r w:rsidRPr="00F66959">
        <w:rPr>
          <w:rFonts w:eastAsiaTheme="minorEastAsia" w:hAnsiTheme="minorEastAsia"/>
          <w:color w:val="333333"/>
          <w:sz w:val="24"/>
          <w:u w:color="333333"/>
          <w:lang w:val="zh-TW" w:eastAsia="zh-TW"/>
        </w:rPr>
        <w:t>。</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4.3.5.2</w:t>
      </w:r>
      <w:r w:rsidRPr="00F66959">
        <w:rPr>
          <w:rFonts w:eastAsiaTheme="minorEastAsia" w:hAnsiTheme="minorEastAsia"/>
          <w:color w:val="333333"/>
          <w:sz w:val="24"/>
          <w:u w:color="333333"/>
          <w:lang w:val="zh-TW" w:eastAsia="zh-TW"/>
        </w:rPr>
        <w:t>工作环境湿度：至少</w:t>
      </w:r>
      <w:r w:rsidR="00C31750">
        <w:rPr>
          <w:rFonts w:eastAsiaTheme="minorEastAsia" w:hAnsiTheme="minorEastAsia" w:hint="eastAsia"/>
          <w:color w:val="333333"/>
          <w:sz w:val="24"/>
          <w:u w:color="333333"/>
          <w:lang w:val="zh-TW"/>
        </w:rPr>
        <w:t>满足</w:t>
      </w:r>
      <w:r w:rsidRPr="00F66959">
        <w:rPr>
          <w:rFonts w:eastAsiaTheme="minorEastAsia"/>
          <w:color w:val="333333"/>
          <w:sz w:val="24"/>
          <w:u w:color="333333"/>
        </w:rPr>
        <w:t>45%</w:t>
      </w: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80%</w:t>
      </w:r>
      <w:r w:rsidRPr="00F66959">
        <w:rPr>
          <w:rFonts w:eastAsiaTheme="minorEastAsia" w:hAnsiTheme="minorEastAsia"/>
          <w:color w:val="333333"/>
          <w:sz w:val="24"/>
          <w:u w:color="333333"/>
          <w:lang w:val="zh-TW" w:eastAsia="zh-TW"/>
        </w:rPr>
        <w:t>。</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4.3.5.3</w:t>
      </w:r>
      <w:r w:rsidRPr="00F66959">
        <w:rPr>
          <w:rFonts w:eastAsiaTheme="minorEastAsia" w:hAnsiTheme="minorEastAsia"/>
          <w:color w:val="333333"/>
          <w:sz w:val="24"/>
          <w:u w:color="333333"/>
          <w:lang w:val="zh-TW" w:eastAsia="zh-TW"/>
        </w:rPr>
        <w:t>工作环境洁净级别：</w:t>
      </w:r>
      <w:r w:rsidRPr="00F66959">
        <w:rPr>
          <w:rFonts w:eastAsiaTheme="minorEastAsia"/>
          <w:color w:val="333333"/>
          <w:sz w:val="24"/>
          <w:u w:color="333333"/>
          <w:lang w:val="zh-TW" w:eastAsia="zh-TW"/>
        </w:rPr>
        <w:t xml:space="preserve"> </w:t>
      </w:r>
      <w:r w:rsidRPr="00F66959">
        <w:rPr>
          <w:rFonts w:eastAsiaTheme="minorEastAsia"/>
          <w:color w:val="333333"/>
          <w:sz w:val="24"/>
          <w:u w:color="333333"/>
        </w:rPr>
        <w:t xml:space="preserve">N/A </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4.3.6</w:t>
      </w:r>
      <w:r w:rsidRPr="00F66959">
        <w:rPr>
          <w:rFonts w:eastAsiaTheme="minorEastAsia" w:hAnsiTheme="minorEastAsia"/>
          <w:color w:val="333333"/>
          <w:sz w:val="24"/>
          <w:u w:color="333333"/>
          <w:lang w:val="zh-TW" w:eastAsia="zh-TW"/>
        </w:rPr>
        <w:t>可用的能源配置</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4.3.6.1</w:t>
      </w:r>
      <w:r w:rsidRPr="00F66959">
        <w:rPr>
          <w:rFonts w:eastAsiaTheme="minorEastAsia" w:hAnsiTheme="minorEastAsia"/>
          <w:color w:val="333333"/>
          <w:sz w:val="24"/>
          <w:u w:color="333333"/>
          <w:lang w:val="zh-TW" w:eastAsia="zh-TW"/>
        </w:rPr>
        <w:t>电源：</w:t>
      </w:r>
      <w:r w:rsidRPr="00F66959">
        <w:rPr>
          <w:rFonts w:eastAsiaTheme="minorEastAsia"/>
          <w:color w:val="333333"/>
          <w:sz w:val="24"/>
          <w:u w:color="333333"/>
        </w:rPr>
        <w:t> 220/110v</w:t>
      </w: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50Hz/60Hz</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4.3.6.2</w:t>
      </w:r>
      <w:r w:rsidRPr="00F66959">
        <w:rPr>
          <w:rFonts w:eastAsiaTheme="minorEastAsia" w:hAnsiTheme="minorEastAsia"/>
          <w:color w:val="333333"/>
          <w:sz w:val="24"/>
          <w:u w:color="333333"/>
          <w:shd w:val="clear" w:color="auto" w:fill="FFFFFF"/>
          <w:lang w:val="zh-TW" w:eastAsia="zh-TW"/>
        </w:rPr>
        <w:t>工作区配置防溅安全电源插座。</w:t>
      </w:r>
    </w:p>
    <w:p w:rsidR="00C31750" w:rsidRPr="00D5212F" w:rsidRDefault="00C31750" w:rsidP="00C31750">
      <w:pPr>
        <w:spacing w:line="440" w:lineRule="exact"/>
        <w:rPr>
          <w:sz w:val="24"/>
          <w:u w:color="333333"/>
        </w:rPr>
      </w:pPr>
      <w:r>
        <w:rPr>
          <w:rFonts w:hAnsi="宋体" w:hint="eastAsia"/>
          <w:sz w:val="24"/>
          <w:u w:color="333333"/>
          <w:shd w:val="clear" w:color="auto" w:fill="FFFFFF"/>
          <w:lang w:val="zh-TW"/>
        </w:rPr>
        <w:t xml:space="preserve">4.3.6.3 </w:t>
      </w:r>
      <w:r>
        <w:rPr>
          <w:rFonts w:hAnsi="宋体" w:hint="eastAsia"/>
          <w:sz w:val="24"/>
          <w:u w:color="333333"/>
          <w:shd w:val="clear" w:color="auto" w:fill="FFFFFF"/>
          <w:lang w:val="zh-TW"/>
        </w:rPr>
        <w:t>配置至少</w:t>
      </w:r>
      <w:r>
        <w:rPr>
          <w:rFonts w:hAnsi="宋体" w:hint="eastAsia"/>
          <w:sz w:val="24"/>
          <w:u w:color="333333"/>
          <w:shd w:val="clear" w:color="auto" w:fill="FFFFFF"/>
          <w:lang w:val="zh-TW"/>
        </w:rPr>
        <w:t>30min</w:t>
      </w:r>
      <w:r>
        <w:rPr>
          <w:rFonts w:hAnsi="宋体" w:hint="eastAsia"/>
          <w:sz w:val="24"/>
          <w:u w:color="333333"/>
          <w:shd w:val="clear" w:color="auto" w:fill="FFFFFF"/>
          <w:lang w:val="zh-TW"/>
        </w:rPr>
        <w:t>的</w:t>
      </w:r>
      <w:r>
        <w:rPr>
          <w:rFonts w:hAnsi="宋体" w:hint="eastAsia"/>
          <w:sz w:val="24"/>
          <w:u w:color="333333"/>
          <w:shd w:val="clear" w:color="auto" w:fill="FFFFFF"/>
          <w:lang w:val="zh-TW"/>
        </w:rPr>
        <w:t>UPS</w:t>
      </w:r>
      <w:r>
        <w:rPr>
          <w:rFonts w:hAnsi="宋体" w:hint="eastAsia"/>
          <w:sz w:val="24"/>
          <w:u w:color="333333"/>
          <w:shd w:val="clear" w:color="auto" w:fill="FFFFFF"/>
          <w:lang w:val="zh-TW"/>
        </w:rPr>
        <w:t>电源。</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4.3.7</w:t>
      </w:r>
      <w:r w:rsidRPr="00F66959">
        <w:rPr>
          <w:rFonts w:eastAsiaTheme="minorEastAsia" w:hAnsiTheme="minorEastAsia"/>
          <w:color w:val="333333"/>
          <w:sz w:val="24"/>
          <w:u w:color="333333"/>
          <w:lang w:val="zh-TW" w:eastAsia="zh-TW"/>
        </w:rPr>
        <w:t>外观及材质要求：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4.3.7.1</w:t>
      </w:r>
      <w:r w:rsidRPr="00F66959">
        <w:rPr>
          <w:rFonts w:eastAsiaTheme="minorEastAsia" w:hAnsiTheme="minorEastAsia"/>
          <w:color w:val="333333"/>
          <w:sz w:val="24"/>
          <w:u w:color="333333"/>
          <w:lang w:val="zh-TW" w:eastAsia="zh-TW"/>
        </w:rPr>
        <w:t>设备外观应端正、整齐，不得有明显的偏歪、毛刺和锈蚀等缺陷，设备及附件表面的涂镀层应平整、均匀，不得有划痕、斑迹、脱皮脱漆等缺陷。零件接合处应平整，无粗糙毛</w:t>
      </w:r>
      <w:r w:rsidRPr="00F66959">
        <w:rPr>
          <w:rFonts w:eastAsiaTheme="minorEastAsia" w:hAnsiTheme="minorEastAsia"/>
          <w:color w:val="333333"/>
          <w:sz w:val="24"/>
          <w:u w:color="333333"/>
          <w:lang w:val="zh-TW" w:eastAsia="zh-TW"/>
        </w:rPr>
        <w:lastRenderedPageBreak/>
        <w:t>刺现象。</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4.3.7.2</w:t>
      </w:r>
      <w:r w:rsidRPr="00F66959">
        <w:rPr>
          <w:rFonts w:eastAsiaTheme="minorEastAsia" w:hAnsiTheme="minorEastAsia"/>
          <w:color w:val="333333"/>
          <w:sz w:val="24"/>
          <w:u w:color="333333"/>
          <w:lang w:val="zh-TW" w:eastAsia="zh-TW"/>
        </w:rPr>
        <w:t>设备内部表面不得有凹陷、毛刺和锈蚀等缺陷。仪器个机械部分应平滑稳定转动，无卡滞跳动，锁紧部分应能有效自锁。</w:t>
      </w:r>
    </w:p>
    <w:p w:rsidR="00F66959" w:rsidRPr="00F66959" w:rsidRDefault="00F66959" w:rsidP="00F66959">
      <w:pPr>
        <w:spacing w:after="120" w:line="440" w:lineRule="exact"/>
        <w:rPr>
          <w:rFonts w:eastAsiaTheme="minorEastAsia"/>
          <w:color w:val="333333"/>
          <w:sz w:val="24"/>
          <w:u w:color="333333"/>
        </w:rPr>
      </w:pPr>
      <w:r w:rsidRPr="00F66959">
        <w:rPr>
          <w:rFonts w:eastAsiaTheme="minorEastAsia"/>
          <w:color w:val="333333"/>
          <w:sz w:val="24"/>
          <w:u w:color="333333"/>
        </w:rPr>
        <w:t>4.3.7.3</w:t>
      </w:r>
      <w:r w:rsidRPr="00F66959">
        <w:rPr>
          <w:rFonts w:eastAsiaTheme="minorEastAsia" w:hAnsiTheme="minorEastAsia"/>
          <w:color w:val="333333"/>
          <w:sz w:val="24"/>
          <w:u w:color="333333"/>
          <w:lang w:val="zh-TW" w:eastAsia="zh-TW"/>
        </w:rPr>
        <w:t>设备材质应易于清洁维护，耐受常用清洁剂如水、乙醇等的擦拭。</w:t>
      </w:r>
    </w:p>
    <w:p w:rsidR="00F66959" w:rsidRPr="00F66959" w:rsidRDefault="00F66959" w:rsidP="00F66959">
      <w:pPr>
        <w:spacing w:after="120" w:line="440" w:lineRule="exact"/>
        <w:rPr>
          <w:rFonts w:eastAsiaTheme="minorEastAsia"/>
          <w:color w:val="333333"/>
          <w:sz w:val="24"/>
          <w:u w:color="333333"/>
        </w:rPr>
      </w:pPr>
      <w:r w:rsidRPr="00F66959">
        <w:rPr>
          <w:rFonts w:eastAsiaTheme="minorEastAsia"/>
          <w:color w:val="333333"/>
          <w:sz w:val="24"/>
          <w:u w:color="333333"/>
        </w:rPr>
        <w:t xml:space="preserve">4.3.7.4 </w:t>
      </w:r>
      <w:r w:rsidRPr="00F66959">
        <w:rPr>
          <w:rFonts w:eastAsiaTheme="minorEastAsia" w:hAnsiTheme="minorEastAsia"/>
          <w:color w:val="333333"/>
          <w:sz w:val="24"/>
          <w:u w:color="333333"/>
          <w:lang w:val="zh-TW" w:eastAsia="zh-TW"/>
        </w:rPr>
        <w:t>光学零件表面不得霉斑、脱膜、脱胶、划痕等瑕疵；</w:t>
      </w:r>
    </w:p>
    <w:p w:rsidR="00F66959" w:rsidRPr="00F66959" w:rsidRDefault="00F66959" w:rsidP="00F66959">
      <w:pPr>
        <w:spacing w:after="120" w:line="440" w:lineRule="exact"/>
        <w:rPr>
          <w:rFonts w:eastAsiaTheme="minorEastAsia"/>
          <w:color w:val="333333"/>
          <w:sz w:val="24"/>
          <w:u w:color="333333"/>
        </w:rPr>
      </w:pPr>
      <w:r w:rsidRPr="00F66959">
        <w:rPr>
          <w:rFonts w:eastAsiaTheme="minorEastAsia"/>
          <w:color w:val="333333"/>
          <w:sz w:val="24"/>
          <w:u w:color="333333"/>
        </w:rPr>
        <w:t>4.3.7.4</w:t>
      </w:r>
      <w:r w:rsidRPr="00F66959">
        <w:rPr>
          <w:rFonts w:eastAsiaTheme="minorEastAsia" w:hAnsiTheme="minorEastAsia"/>
          <w:color w:val="333333"/>
          <w:sz w:val="24"/>
          <w:u w:color="333333"/>
          <w:lang w:val="zh-TW" w:eastAsia="zh-TW"/>
        </w:rPr>
        <w:t>标记：至少应有以下永久贴牢和清楚易认的标记：</w:t>
      </w:r>
    </w:p>
    <w:p w:rsidR="00F66959" w:rsidRPr="00F66959" w:rsidRDefault="00F66959" w:rsidP="00F66959">
      <w:pPr>
        <w:spacing w:after="120"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1</w:t>
      </w:r>
      <w:r w:rsidRPr="00F66959">
        <w:rPr>
          <w:rFonts w:eastAsiaTheme="minorEastAsia" w:hAnsiTheme="minorEastAsia"/>
          <w:color w:val="333333"/>
          <w:sz w:val="24"/>
          <w:u w:color="333333"/>
          <w:lang w:val="zh-TW" w:eastAsia="zh-TW"/>
        </w:rPr>
        <w:t>）制造</w:t>
      </w:r>
      <w:r w:rsidRPr="00F66959">
        <w:rPr>
          <w:rFonts w:eastAsiaTheme="minorEastAsia"/>
          <w:color w:val="333333"/>
          <w:sz w:val="24"/>
          <w:u w:color="333333"/>
        </w:rPr>
        <w:t>/</w:t>
      </w:r>
      <w:r w:rsidRPr="00F66959">
        <w:rPr>
          <w:rFonts w:eastAsiaTheme="minorEastAsia" w:hAnsiTheme="minorEastAsia"/>
          <w:color w:val="333333"/>
          <w:sz w:val="24"/>
          <w:u w:color="333333"/>
          <w:lang w:val="zh-TW" w:eastAsia="zh-TW"/>
        </w:rPr>
        <w:t>供应单位；</w:t>
      </w:r>
    </w:p>
    <w:p w:rsidR="00F66959" w:rsidRPr="00F66959" w:rsidRDefault="00F66959" w:rsidP="00F66959">
      <w:pPr>
        <w:spacing w:after="120"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2</w:t>
      </w:r>
      <w:r w:rsidRPr="00F66959">
        <w:rPr>
          <w:rFonts w:eastAsiaTheme="minorEastAsia" w:hAnsiTheme="minorEastAsia"/>
          <w:color w:val="333333"/>
          <w:sz w:val="24"/>
          <w:u w:color="333333"/>
          <w:lang w:val="zh-TW" w:eastAsia="zh-TW"/>
        </w:rPr>
        <w:t>）产品注册号；</w:t>
      </w:r>
    </w:p>
    <w:p w:rsidR="00F66959" w:rsidRPr="00F66959" w:rsidRDefault="00F66959" w:rsidP="00F66959">
      <w:pPr>
        <w:spacing w:after="120"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3</w:t>
      </w:r>
      <w:r w:rsidRPr="00F66959">
        <w:rPr>
          <w:rFonts w:eastAsiaTheme="minorEastAsia" w:hAnsiTheme="minorEastAsia"/>
          <w:color w:val="333333"/>
          <w:sz w:val="24"/>
          <w:u w:color="333333"/>
          <w:lang w:val="zh-TW" w:eastAsia="zh-TW"/>
        </w:rPr>
        <w:t>）型号标记；</w:t>
      </w:r>
    </w:p>
    <w:p w:rsidR="00F66959" w:rsidRPr="00F66959" w:rsidRDefault="00F66959" w:rsidP="00F66959">
      <w:pPr>
        <w:spacing w:after="120"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4</w:t>
      </w:r>
      <w:r w:rsidRPr="00F66959">
        <w:rPr>
          <w:rFonts w:eastAsiaTheme="minorEastAsia" w:hAnsiTheme="minorEastAsia"/>
          <w:color w:val="333333"/>
          <w:sz w:val="24"/>
          <w:u w:color="333333"/>
          <w:lang w:val="zh-TW" w:eastAsia="zh-TW"/>
        </w:rPr>
        <w:t>）生产日期或编号；</w:t>
      </w:r>
    </w:p>
    <w:p w:rsidR="00F66959" w:rsidRPr="00F66959" w:rsidRDefault="00F66959" w:rsidP="00F66959">
      <w:pPr>
        <w:spacing w:after="120"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5</w:t>
      </w:r>
      <w:r w:rsidRPr="00F66959">
        <w:rPr>
          <w:rFonts w:eastAsiaTheme="minorEastAsia" w:hAnsiTheme="minorEastAsia"/>
          <w:color w:val="333333"/>
          <w:sz w:val="24"/>
          <w:u w:color="333333"/>
          <w:lang w:val="zh-TW" w:eastAsia="zh-TW"/>
        </w:rPr>
        <w:t>）对</w:t>
      </w:r>
      <w:r w:rsidRPr="00F66959">
        <w:rPr>
          <w:rFonts w:eastAsiaTheme="minorEastAsia" w:hAnsiTheme="minorEastAsia"/>
          <w:sz w:val="24"/>
          <w:lang w:val="zh-TW" w:eastAsia="zh-TW"/>
        </w:rPr>
        <w:t>自动折光仪</w:t>
      </w:r>
      <w:r w:rsidRPr="00F66959">
        <w:rPr>
          <w:rFonts w:eastAsiaTheme="minorEastAsia" w:hAnsiTheme="minorEastAsia"/>
          <w:color w:val="333333"/>
          <w:sz w:val="24"/>
          <w:u w:color="333333"/>
          <w:lang w:val="zh-TW" w:eastAsia="zh-TW"/>
        </w:rPr>
        <w:t>必要的说明；</w:t>
      </w:r>
    </w:p>
    <w:p w:rsidR="00F66959" w:rsidRPr="00F66959" w:rsidRDefault="00F66959" w:rsidP="00F66959">
      <w:pPr>
        <w:spacing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6</w:t>
      </w:r>
      <w:r w:rsidRPr="00F66959">
        <w:rPr>
          <w:rFonts w:eastAsiaTheme="minorEastAsia" w:hAnsiTheme="minorEastAsia"/>
          <w:color w:val="333333"/>
          <w:sz w:val="24"/>
          <w:u w:color="333333"/>
          <w:lang w:val="zh-TW" w:eastAsia="zh-TW"/>
        </w:rPr>
        <w:t>）必要的功能标识及说明；</w:t>
      </w:r>
    </w:p>
    <w:p w:rsidR="00F66959" w:rsidRPr="00F66959" w:rsidRDefault="00F66959" w:rsidP="00F66959">
      <w:pPr>
        <w:spacing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7</w:t>
      </w:r>
      <w:r w:rsidRPr="00F66959">
        <w:rPr>
          <w:rFonts w:eastAsiaTheme="minorEastAsia" w:hAnsiTheme="minorEastAsia"/>
          <w:color w:val="333333"/>
          <w:sz w:val="24"/>
          <w:u w:color="333333"/>
          <w:lang w:val="zh-TW" w:eastAsia="zh-TW"/>
        </w:rPr>
        <w:t>）安全性及强制性标识。</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4.4</w:t>
      </w:r>
      <w:r w:rsidRPr="00F66959">
        <w:rPr>
          <w:rFonts w:eastAsiaTheme="minorEastAsia" w:hAnsiTheme="minorEastAsia"/>
          <w:color w:val="333333"/>
          <w:sz w:val="24"/>
          <w:u w:color="333333"/>
          <w:lang w:val="zh-TW" w:eastAsia="zh-TW"/>
        </w:rPr>
        <w:t>运行要求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4.4.1</w:t>
      </w:r>
      <w:r w:rsidRPr="00F66959">
        <w:rPr>
          <w:rFonts w:eastAsiaTheme="minorEastAsia" w:hAnsiTheme="minorEastAsia"/>
          <w:color w:val="333333"/>
          <w:sz w:val="24"/>
          <w:u w:color="333333"/>
          <w:lang w:val="zh-TW" w:eastAsia="zh-TW"/>
        </w:rPr>
        <w:t>原辅料、包装材料、产品的规格标准</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N/A</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4.4.2</w:t>
      </w:r>
      <w:r w:rsidRPr="00F66959">
        <w:rPr>
          <w:rFonts w:eastAsiaTheme="minorEastAsia" w:hAnsiTheme="minorEastAsia"/>
          <w:color w:val="333333"/>
          <w:sz w:val="24"/>
          <w:u w:color="333333"/>
          <w:lang w:val="zh-TW" w:eastAsia="zh-TW"/>
        </w:rPr>
        <w:t>设备效率、产能</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N/A</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4.4.3</w:t>
      </w:r>
      <w:r w:rsidRPr="00F66959">
        <w:rPr>
          <w:rFonts w:eastAsiaTheme="minorEastAsia" w:hAnsiTheme="minorEastAsia"/>
          <w:color w:val="333333"/>
          <w:sz w:val="24"/>
          <w:u w:color="333333"/>
          <w:lang w:val="zh-TW" w:eastAsia="zh-TW"/>
        </w:rPr>
        <w:t>工艺参数范围</w:t>
      </w: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06"/>
        <w:gridCol w:w="8526"/>
      </w:tblGrid>
      <w:tr w:rsidR="00F66959" w:rsidRPr="00F66959" w:rsidTr="00C31750">
        <w:trPr>
          <w:trHeight w:val="35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widowControl/>
              <w:spacing w:line="440" w:lineRule="exact"/>
              <w:jc w:val="center"/>
              <w:rPr>
                <w:sz w:val="24"/>
              </w:rPr>
            </w:pPr>
            <w:r w:rsidRPr="00F66959">
              <w:rPr>
                <w:rFonts w:hAnsiTheme="minorEastAsia"/>
                <w:kern w:val="0"/>
                <w:sz w:val="24"/>
                <w:lang w:val="zh-TW" w:eastAsia="zh-TW"/>
              </w:rPr>
              <w:t>序号</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F66959" w:rsidRPr="00F66959" w:rsidRDefault="00F66959" w:rsidP="00F66959">
            <w:pPr>
              <w:widowControl/>
              <w:spacing w:line="440" w:lineRule="exact"/>
              <w:jc w:val="center"/>
              <w:rPr>
                <w:sz w:val="24"/>
              </w:rPr>
            </w:pPr>
            <w:r w:rsidRPr="00F66959">
              <w:rPr>
                <w:rFonts w:hAnsiTheme="minorEastAsia"/>
                <w:kern w:val="0"/>
                <w:sz w:val="24"/>
                <w:lang w:val="zh-TW" w:eastAsia="zh-TW"/>
              </w:rPr>
              <w:t>技术要求</w:t>
            </w:r>
          </w:p>
        </w:tc>
      </w:tr>
      <w:tr w:rsidR="00F66959" w:rsidRPr="00F66959" w:rsidTr="00C31750">
        <w:trPr>
          <w:trHeight w:val="476"/>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6959" w:rsidRPr="00F66959" w:rsidRDefault="00C31750" w:rsidP="00F66959">
            <w:pPr>
              <w:widowControl/>
              <w:spacing w:line="440" w:lineRule="exact"/>
              <w:jc w:val="center"/>
              <w:rPr>
                <w:sz w:val="24"/>
              </w:rPr>
            </w:pPr>
            <w:r>
              <w:rPr>
                <w:rFonts w:hint="eastAsia"/>
                <w:b/>
                <w:bCs/>
                <w:kern w:val="0"/>
                <w:sz w:val="24"/>
              </w:rPr>
              <w:t>4.3.3.1</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spacing w:line="440" w:lineRule="exact"/>
              <w:rPr>
                <w:sz w:val="24"/>
              </w:rPr>
            </w:pPr>
            <w:r w:rsidRPr="00F66959">
              <w:rPr>
                <w:rFonts w:hAnsiTheme="minorEastAsia"/>
                <w:sz w:val="24"/>
                <w:lang w:val="zh-TW" w:eastAsia="zh-TW"/>
              </w:rPr>
              <w:t>折光率范围</w:t>
            </w:r>
            <w:r w:rsidRPr="00F66959">
              <w:rPr>
                <w:sz w:val="24"/>
              </w:rPr>
              <w:t xml:space="preserve">:1.26 - 1.72 </w:t>
            </w:r>
            <w:proofErr w:type="spellStart"/>
            <w:r w:rsidRPr="00F66959">
              <w:rPr>
                <w:sz w:val="24"/>
              </w:rPr>
              <w:t>nD</w:t>
            </w:r>
            <w:proofErr w:type="spellEnd"/>
          </w:p>
        </w:tc>
      </w:tr>
      <w:tr w:rsidR="00F66959" w:rsidRPr="00F66959" w:rsidTr="00C31750">
        <w:trPr>
          <w:trHeight w:val="476"/>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6959" w:rsidRPr="00F66959" w:rsidRDefault="00C31750" w:rsidP="00F66959">
            <w:pPr>
              <w:widowControl/>
              <w:spacing w:line="440" w:lineRule="exact"/>
              <w:jc w:val="center"/>
              <w:rPr>
                <w:sz w:val="24"/>
              </w:rPr>
            </w:pPr>
            <w:r>
              <w:rPr>
                <w:rFonts w:hint="eastAsia"/>
                <w:b/>
                <w:bCs/>
                <w:kern w:val="0"/>
                <w:sz w:val="24"/>
              </w:rPr>
              <w:t>4.3.3.</w:t>
            </w:r>
            <w:r w:rsidR="00F66959" w:rsidRPr="00F66959">
              <w:rPr>
                <w:b/>
                <w:bCs/>
                <w:kern w:val="0"/>
                <w:sz w:val="24"/>
              </w:rPr>
              <w:t>2</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spacing w:line="440" w:lineRule="exact"/>
              <w:rPr>
                <w:sz w:val="24"/>
              </w:rPr>
            </w:pPr>
            <w:r w:rsidRPr="00F66959">
              <w:rPr>
                <w:rFonts w:hAnsiTheme="minorEastAsia"/>
                <w:sz w:val="24"/>
                <w:lang w:val="zh-TW" w:eastAsia="zh-TW"/>
              </w:rPr>
              <w:t>折光率精度</w:t>
            </w:r>
            <w:r w:rsidRPr="00F66959">
              <w:rPr>
                <w:sz w:val="24"/>
              </w:rPr>
              <w:t>/</w:t>
            </w:r>
            <w:r w:rsidRPr="00F66959">
              <w:rPr>
                <w:rFonts w:hAnsiTheme="minorEastAsia"/>
                <w:sz w:val="24"/>
                <w:lang w:val="zh-TW" w:eastAsia="zh-TW"/>
              </w:rPr>
              <w:t>分辨率</w:t>
            </w:r>
            <w:r w:rsidRPr="00F66959">
              <w:rPr>
                <w:sz w:val="24"/>
              </w:rPr>
              <w:t>:</w:t>
            </w:r>
            <w:r w:rsidRPr="00F66959">
              <w:rPr>
                <w:rFonts w:hAnsiTheme="minorEastAsia"/>
                <w:sz w:val="24"/>
                <w:lang w:val="zh-TW" w:eastAsia="zh-TW"/>
              </w:rPr>
              <w:t>至少需达到</w:t>
            </w:r>
            <w:r w:rsidRPr="00F66959">
              <w:rPr>
                <w:sz w:val="24"/>
              </w:rPr>
              <w:t xml:space="preserve"> 1 x 10</w:t>
            </w:r>
            <w:r w:rsidRPr="00F66959">
              <w:rPr>
                <w:sz w:val="24"/>
                <w:vertAlign w:val="superscript"/>
              </w:rPr>
              <w:t xml:space="preserve">-5 </w:t>
            </w:r>
            <w:proofErr w:type="spellStart"/>
            <w:r w:rsidRPr="00F66959">
              <w:rPr>
                <w:sz w:val="24"/>
              </w:rPr>
              <w:t>nD</w:t>
            </w:r>
            <w:proofErr w:type="spellEnd"/>
            <w:r w:rsidRPr="00F66959">
              <w:rPr>
                <w:kern w:val="16"/>
                <w:sz w:val="24"/>
              </w:rPr>
              <w:t xml:space="preserve"> </w:t>
            </w:r>
            <w:r w:rsidRPr="00F66959">
              <w:rPr>
                <w:rFonts w:hAnsiTheme="minorEastAsia"/>
                <w:kern w:val="16"/>
                <w:sz w:val="24"/>
                <w:lang w:val="zh-TW" w:eastAsia="zh-TW"/>
              </w:rPr>
              <w:t>，示值重复性不大于</w:t>
            </w:r>
            <w:r w:rsidRPr="00F66959">
              <w:rPr>
                <w:kern w:val="16"/>
                <w:sz w:val="24"/>
              </w:rPr>
              <w:t>±</w:t>
            </w:r>
            <w:r w:rsidRPr="00F66959">
              <w:rPr>
                <w:kern w:val="16"/>
                <w:sz w:val="24"/>
                <w:lang w:val="zh-CN"/>
              </w:rPr>
              <w:t>5×10</w:t>
            </w:r>
            <w:r w:rsidRPr="00F66959">
              <w:rPr>
                <w:sz w:val="24"/>
                <w:vertAlign w:val="superscript"/>
              </w:rPr>
              <w:t>-</w:t>
            </w:r>
            <w:r w:rsidRPr="00F66959">
              <w:rPr>
                <w:sz w:val="24"/>
                <w:vertAlign w:val="superscript"/>
                <w:lang w:val="zh-CN"/>
              </w:rPr>
              <w:t>6</w:t>
            </w:r>
            <w:r w:rsidRPr="00F66959">
              <w:rPr>
                <w:sz w:val="24"/>
                <w:vertAlign w:val="superscript"/>
              </w:rPr>
              <w:t xml:space="preserve"> </w:t>
            </w:r>
            <w:r w:rsidRPr="00F66959">
              <w:rPr>
                <w:kern w:val="16"/>
                <w:sz w:val="24"/>
                <w:lang w:val="zh-CN"/>
              </w:rPr>
              <w:t>n</w:t>
            </w:r>
            <w:r w:rsidRPr="00F66959">
              <w:rPr>
                <w:kern w:val="16"/>
                <w:sz w:val="24"/>
              </w:rPr>
              <w:t>D</w:t>
            </w:r>
            <w:r w:rsidRPr="00F66959">
              <w:rPr>
                <w:rFonts w:hAnsiTheme="minorEastAsia"/>
                <w:kern w:val="16"/>
                <w:sz w:val="24"/>
                <w:lang w:val="zh-TW" w:eastAsia="zh-TW"/>
              </w:rPr>
              <w:t>。</w:t>
            </w:r>
          </w:p>
        </w:tc>
      </w:tr>
      <w:tr w:rsidR="00F66959" w:rsidRPr="00F66959" w:rsidTr="00C31750">
        <w:trPr>
          <w:trHeight w:val="476"/>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6959" w:rsidRPr="00F66959" w:rsidRDefault="00C31750" w:rsidP="00F66959">
            <w:pPr>
              <w:widowControl/>
              <w:spacing w:line="440" w:lineRule="exact"/>
              <w:jc w:val="center"/>
              <w:rPr>
                <w:sz w:val="24"/>
              </w:rPr>
            </w:pPr>
            <w:r>
              <w:rPr>
                <w:rFonts w:hint="eastAsia"/>
                <w:b/>
                <w:bCs/>
                <w:kern w:val="0"/>
                <w:sz w:val="24"/>
              </w:rPr>
              <w:t>4.3.3.</w:t>
            </w:r>
            <w:r w:rsidR="00F66959" w:rsidRPr="00F66959">
              <w:rPr>
                <w:b/>
                <w:bCs/>
                <w:kern w:val="0"/>
                <w:sz w:val="24"/>
              </w:rPr>
              <w:t>3</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spacing w:line="440" w:lineRule="exact"/>
              <w:rPr>
                <w:sz w:val="24"/>
              </w:rPr>
            </w:pPr>
            <w:r w:rsidRPr="00F66959">
              <w:rPr>
                <w:rFonts w:hAnsiTheme="minorEastAsia"/>
                <w:sz w:val="24"/>
                <w:lang w:val="zh-TW" w:eastAsia="zh-TW"/>
              </w:rPr>
              <w:t>折光率准确度</w:t>
            </w:r>
            <w:r w:rsidRPr="00F66959">
              <w:rPr>
                <w:sz w:val="24"/>
              </w:rPr>
              <w:t>:</w:t>
            </w:r>
            <w:r w:rsidRPr="00F66959">
              <w:rPr>
                <w:rFonts w:hAnsiTheme="minorEastAsia"/>
                <w:sz w:val="24"/>
                <w:lang w:val="zh-TW" w:eastAsia="zh-TW"/>
              </w:rPr>
              <w:t>分辨率为</w:t>
            </w:r>
            <w:r w:rsidRPr="00F66959">
              <w:rPr>
                <w:sz w:val="24"/>
              </w:rPr>
              <w:t>1 x 10</w:t>
            </w:r>
            <w:r w:rsidRPr="00F66959">
              <w:rPr>
                <w:sz w:val="24"/>
                <w:vertAlign w:val="superscript"/>
              </w:rPr>
              <w:t xml:space="preserve">-5 </w:t>
            </w:r>
            <w:proofErr w:type="spellStart"/>
            <w:r w:rsidRPr="00F66959">
              <w:rPr>
                <w:sz w:val="24"/>
              </w:rPr>
              <w:t>nD</w:t>
            </w:r>
            <w:proofErr w:type="spellEnd"/>
            <w:r w:rsidRPr="00F66959">
              <w:rPr>
                <w:rFonts w:hAnsiTheme="minorEastAsia"/>
                <w:sz w:val="24"/>
                <w:lang w:val="zh-TW" w:eastAsia="zh-TW"/>
              </w:rPr>
              <w:t>时，</w:t>
            </w:r>
            <w:r w:rsidRPr="00F66959">
              <w:rPr>
                <w:rFonts w:hAnsiTheme="minorEastAsia"/>
                <w:kern w:val="16"/>
                <w:sz w:val="24"/>
                <w:lang w:val="zh-TW" w:eastAsia="zh-TW"/>
              </w:rPr>
              <w:t>最大允许误差为</w:t>
            </w:r>
            <w:r w:rsidRPr="00F66959">
              <w:rPr>
                <w:kern w:val="16"/>
                <w:sz w:val="24"/>
              </w:rPr>
              <w:t>±0.00006</w:t>
            </w:r>
          </w:p>
        </w:tc>
      </w:tr>
      <w:tr w:rsidR="00F66959" w:rsidRPr="00F66959" w:rsidTr="00C31750">
        <w:trPr>
          <w:trHeight w:val="956"/>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6959" w:rsidRPr="00F66959" w:rsidRDefault="00C31750" w:rsidP="00F66959">
            <w:pPr>
              <w:widowControl/>
              <w:spacing w:line="440" w:lineRule="exact"/>
              <w:jc w:val="center"/>
              <w:rPr>
                <w:sz w:val="24"/>
              </w:rPr>
            </w:pPr>
            <w:r>
              <w:rPr>
                <w:rFonts w:hint="eastAsia"/>
                <w:b/>
                <w:bCs/>
                <w:kern w:val="0"/>
                <w:sz w:val="24"/>
              </w:rPr>
              <w:t>4.3.3.</w:t>
            </w:r>
            <w:r w:rsidR="00F66959" w:rsidRPr="00F66959">
              <w:rPr>
                <w:b/>
                <w:bCs/>
                <w:kern w:val="0"/>
                <w:sz w:val="24"/>
              </w:rPr>
              <w:t>4</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spacing w:line="440" w:lineRule="exact"/>
              <w:rPr>
                <w:sz w:val="24"/>
              </w:rPr>
            </w:pPr>
            <w:r w:rsidRPr="00F66959">
              <w:rPr>
                <w:rFonts w:hAnsiTheme="minorEastAsia"/>
                <w:sz w:val="24"/>
                <w:lang w:val="zh-TW" w:eastAsia="zh-TW"/>
              </w:rPr>
              <w:t>全光反射测量原理，不受样品颜色和浊度的干扰，能够准确稳定测量深色样品折光率。</w:t>
            </w:r>
          </w:p>
        </w:tc>
      </w:tr>
      <w:tr w:rsidR="00F66959" w:rsidRPr="00F66959" w:rsidTr="00C31750">
        <w:trPr>
          <w:trHeight w:val="86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6959" w:rsidRPr="00F66959" w:rsidRDefault="00C31750" w:rsidP="00F66959">
            <w:pPr>
              <w:widowControl/>
              <w:spacing w:line="440" w:lineRule="exact"/>
              <w:jc w:val="center"/>
              <w:rPr>
                <w:sz w:val="24"/>
              </w:rPr>
            </w:pPr>
            <w:r>
              <w:rPr>
                <w:rFonts w:hint="eastAsia"/>
                <w:b/>
                <w:bCs/>
                <w:kern w:val="0"/>
                <w:sz w:val="24"/>
              </w:rPr>
              <w:lastRenderedPageBreak/>
              <w:t>4.3.3.</w:t>
            </w:r>
            <w:r w:rsidR="00F66959" w:rsidRPr="00F66959">
              <w:rPr>
                <w:b/>
                <w:bCs/>
                <w:kern w:val="0"/>
                <w:sz w:val="24"/>
              </w:rPr>
              <w:t>5</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spacing w:line="440" w:lineRule="exact"/>
              <w:rPr>
                <w:sz w:val="24"/>
              </w:rPr>
            </w:pPr>
            <w:r w:rsidRPr="00F66959">
              <w:rPr>
                <w:rFonts w:hAnsiTheme="minorEastAsia"/>
                <w:kern w:val="0"/>
                <w:sz w:val="24"/>
                <w:lang w:val="zh-TW" w:eastAsia="zh-TW"/>
              </w:rPr>
              <w:t>内置</w:t>
            </w:r>
            <w:proofErr w:type="spellStart"/>
            <w:r w:rsidRPr="00F66959">
              <w:rPr>
                <w:kern w:val="0"/>
                <w:sz w:val="24"/>
              </w:rPr>
              <w:t>Peltier</w:t>
            </w:r>
            <w:proofErr w:type="spellEnd"/>
            <w:r w:rsidRPr="00F66959">
              <w:rPr>
                <w:kern w:val="0"/>
                <w:sz w:val="24"/>
              </w:rPr>
              <w:t xml:space="preserve"> </w:t>
            </w:r>
            <w:r w:rsidRPr="00F66959">
              <w:rPr>
                <w:rFonts w:hAnsiTheme="minorEastAsia"/>
                <w:kern w:val="0"/>
                <w:sz w:val="24"/>
                <w:lang w:val="zh-TW" w:eastAsia="zh-TW"/>
              </w:rPr>
              <w:t>半导体恒温控制器，控温范围</w:t>
            </w:r>
            <w:r w:rsidRPr="00F66959">
              <w:rPr>
                <w:kern w:val="0"/>
                <w:sz w:val="24"/>
              </w:rPr>
              <w:t>4-85</w:t>
            </w:r>
            <w:r w:rsidRPr="00F66959">
              <w:rPr>
                <w:rFonts w:asciiTheme="minorEastAsia" w:hAnsiTheme="minorEastAsia"/>
                <w:kern w:val="0"/>
                <w:sz w:val="24"/>
              </w:rPr>
              <w:t>℃</w:t>
            </w:r>
            <w:r w:rsidRPr="00F66959">
              <w:rPr>
                <w:rFonts w:hAnsiTheme="minorEastAsia"/>
                <w:kern w:val="0"/>
                <w:sz w:val="24"/>
                <w:lang w:val="zh-TW" w:eastAsia="zh-TW"/>
              </w:rPr>
              <w:t>，</w:t>
            </w:r>
            <w:r w:rsidRPr="00F66959">
              <w:rPr>
                <w:rFonts w:hAnsiTheme="minorEastAsia"/>
                <w:sz w:val="24"/>
                <w:lang w:val="zh-TW" w:eastAsia="zh-TW"/>
              </w:rPr>
              <w:t>控温精度</w:t>
            </w:r>
            <w:r w:rsidRPr="00F66959">
              <w:rPr>
                <w:sz w:val="24"/>
              </w:rPr>
              <w:t>0.01 °C</w:t>
            </w:r>
            <w:r w:rsidRPr="00F66959">
              <w:rPr>
                <w:rFonts w:hAnsiTheme="minorEastAsia"/>
                <w:sz w:val="24"/>
                <w:lang w:val="zh-TW" w:eastAsia="zh-TW"/>
              </w:rPr>
              <w:t>，控温准确度</w:t>
            </w:r>
            <w:r w:rsidRPr="00F66959">
              <w:rPr>
                <w:sz w:val="24"/>
              </w:rPr>
              <w:t>(±0.05 °C)</w:t>
            </w:r>
            <w:r w:rsidRPr="00F66959">
              <w:rPr>
                <w:rFonts w:hAnsiTheme="minorEastAsia"/>
                <w:sz w:val="24"/>
                <w:lang w:val="zh-TW" w:eastAsia="zh-TW"/>
              </w:rPr>
              <w:t>。</w:t>
            </w:r>
          </w:p>
        </w:tc>
      </w:tr>
      <w:tr w:rsidR="00F66959" w:rsidRPr="00F66959" w:rsidTr="00C31750">
        <w:trPr>
          <w:trHeight w:val="86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6959" w:rsidRPr="00F66959" w:rsidRDefault="00C31750" w:rsidP="00F66959">
            <w:pPr>
              <w:widowControl/>
              <w:spacing w:line="440" w:lineRule="exact"/>
              <w:jc w:val="center"/>
              <w:rPr>
                <w:sz w:val="24"/>
              </w:rPr>
            </w:pPr>
            <w:r>
              <w:rPr>
                <w:rFonts w:hint="eastAsia"/>
                <w:b/>
                <w:bCs/>
                <w:kern w:val="0"/>
                <w:sz w:val="24"/>
              </w:rPr>
              <w:t>4.3.3.</w:t>
            </w:r>
            <w:r w:rsidR="00F66959" w:rsidRPr="00F66959">
              <w:rPr>
                <w:b/>
                <w:bCs/>
                <w:kern w:val="0"/>
                <w:sz w:val="24"/>
              </w:rPr>
              <w:t>6</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spacing w:line="440" w:lineRule="exact"/>
              <w:rPr>
                <w:sz w:val="24"/>
              </w:rPr>
            </w:pPr>
            <w:r w:rsidRPr="00F66959">
              <w:rPr>
                <w:sz w:val="24"/>
              </w:rPr>
              <w:t>LED</w:t>
            </w:r>
            <w:r w:rsidRPr="00F66959">
              <w:rPr>
                <w:rFonts w:hAnsiTheme="minorEastAsia"/>
                <w:sz w:val="24"/>
                <w:lang w:val="zh-TW" w:eastAsia="zh-TW"/>
              </w:rPr>
              <w:t>光源，平均寿命</w:t>
            </w:r>
            <w:r w:rsidRPr="00F66959">
              <w:rPr>
                <w:sz w:val="24"/>
              </w:rPr>
              <w:t>100000</w:t>
            </w:r>
            <w:r w:rsidRPr="00F66959">
              <w:rPr>
                <w:rFonts w:hAnsiTheme="minorEastAsia"/>
                <w:sz w:val="24"/>
                <w:lang w:val="zh-TW" w:eastAsia="zh-TW"/>
              </w:rPr>
              <w:t>小时，</w:t>
            </w:r>
            <w:r w:rsidRPr="00F66959">
              <w:rPr>
                <w:rFonts w:hAnsiTheme="minorEastAsia"/>
                <w:sz w:val="24"/>
                <w:u w:color="FF0000"/>
                <w:lang w:val="zh-CN"/>
              </w:rPr>
              <w:t>当光源强度变弱时能够发出报警。</w:t>
            </w:r>
            <w:r w:rsidRPr="00F66959">
              <w:rPr>
                <w:rFonts w:hAnsiTheme="minorEastAsia"/>
                <w:sz w:val="24"/>
                <w:u w:color="FF0000"/>
                <w:lang w:val="zh-TW" w:eastAsia="zh-TW"/>
              </w:rPr>
              <w:t>光具座完全密封，免受外部影响。</w:t>
            </w:r>
            <w:r w:rsidRPr="00F66959">
              <w:rPr>
                <w:rFonts w:hAnsiTheme="minorEastAsia"/>
                <w:sz w:val="24"/>
                <w:lang w:val="zh-TW" w:eastAsia="zh-TW"/>
              </w:rPr>
              <w:t>波长至少包括</w:t>
            </w:r>
            <w:r w:rsidRPr="00F66959">
              <w:rPr>
                <w:kern w:val="0"/>
                <w:sz w:val="24"/>
              </w:rPr>
              <w:t>589.3 nm</w:t>
            </w:r>
            <w:r w:rsidRPr="00F66959">
              <w:rPr>
                <w:rFonts w:hAnsiTheme="minorEastAsia"/>
                <w:kern w:val="0"/>
                <w:sz w:val="24"/>
                <w:lang w:val="zh-CN"/>
              </w:rPr>
              <w:t>。</w:t>
            </w:r>
          </w:p>
        </w:tc>
      </w:tr>
      <w:tr w:rsidR="00F66959" w:rsidRPr="00F66959" w:rsidTr="00C31750">
        <w:trPr>
          <w:trHeight w:val="86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6959" w:rsidRPr="00F66959" w:rsidRDefault="00C31750" w:rsidP="00F66959">
            <w:pPr>
              <w:widowControl/>
              <w:spacing w:line="440" w:lineRule="exact"/>
              <w:jc w:val="center"/>
              <w:rPr>
                <w:sz w:val="24"/>
              </w:rPr>
            </w:pPr>
            <w:r>
              <w:rPr>
                <w:rFonts w:hint="eastAsia"/>
                <w:b/>
                <w:bCs/>
                <w:kern w:val="0"/>
                <w:sz w:val="24"/>
              </w:rPr>
              <w:t>4.3.3.</w:t>
            </w:r>
            <w:r w:rsidR="00F66959" w:rsidRPr="00F66959">
              <w:rPr>
                <w:b/>
                <w:bCs/>
                <w:kern w:val="0"/>
                <w:sz w:val="24"/>
              </w:rPr>
              <w:t>7</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spacing w:line="440" w:lineRule="exact"/>
              <w:rPr>
                <w:sz w:val="24"/>
              </w:rPr>
            </w:pPr>
            <w:r w:rsidRPr="00F66959">
              <w:rPr>
                <w:rFonts w:hAnsiTheme="minorEastAsia"/>
                <w:sz w:val="24"/>
                <w:u w:color="FF0000"/>
                <w:lang w:val="zh-TW" w:eastAsia="zh-TW"/>
              </w:rPr>
              <w:t>样品池清洁简单，</w:t>
            </w:r>
            <w:r w:rsidRPr="00F66959">
              <w:rPr>
                <w:rFonts w:hAnsiTheme="minorEastAsia"/>
                <w:sz w:val="24"/>
                <w:u w:color="FF0000"/>
                <w:lang w:val="zh-CN"/>
              </w:rPr>
              <w:t>能够耐受</w:t>
            </w:r>
            <w:r w:rsidRPr="00F66959">
              <w:rPr>
                <w:rFonts w:hAnsiTheme="minorEastAsia"/>
                <w:sz w:val="24"/>
                <w:u w:color="FF0000"/>
                <w:lang w:val="zh-TW" w:eastAsia="zh-TW"/>
              </w:rPr>
              <w:t>水</w:t>
            </w:r>
            <w:r w:rsidRPr="00F66959">
              <w:rPr>
                <w:sz w:val="24"/>
                <w:u w:color="FF0000"/>
              </w:rPr>
              <w:t>&amp;</w:t>
            </w:r>
            <w:r w:rsidRPr="00F66959">
              <w:rPr>
                <w:rFonts w:hAnsiTheme="minorEastAsia"/>
                <w:sz w:val="24"/>
                <w:u w:color="FF0000"/>
                <w:lang w:val="zh-TW" w:eastAsia="zh-TW"/>
              </w:rPr>
              <w:t>乙醇或者相应溶剂清洗，清洗完用擦镜纸或者脱脂棉擦干即可。</w:t>
            </w:r>
          </w:p>
        </w:tc>
      </w:tr>
      <w:tr w:rsidR="00F66959" w:rsidRPr="00F66959" w:rsidTr="00C31750">
        <w:trPr>
          <w:trHeight w:val="35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6959" w:rsidRPr="00F66959" w:rsidRDefault="00C31750" w:rsidP="00F66959">
            <w:pPr>
              <w:widowControl/>
              <w:spacing w:line="440" w:lineRule="exact"/>
              <w:jc w:val="center"/>
              <w:rPr>
                <w:sz w:val="24"/>
              </w:rPr>
            </w:pPr>
            <w:r>
              <w:rPr>
                <w:rFonts w:hint="eastAsia"/>
                <w:b/>
                <w:bCs/>
                <w:kern w:val="0"/>
                <w:sz w:val="24"/>
              </w:rPr>
              <w:t>4.3.3.</w:t>
            </w:r>
            <w:r w:rsidR="00F66959" w:rsidRPr="00F66959">
              <w:rPr>
                <w:b/>
                <w:bCs/>
                <w:kern w:val="0"/>
                <w:sz w:val="24"/>
              </w:rPr>
              <w:t>8</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spacing w:line="440" w:lineRule="exact"/>
              <w:rPr>
                <w:sz w:val="24"/>
              </w:rPr>
            </w:pPr>
            <w:r w:rsidRPr="00F66959">
              <w:rPr>
                <w:rFonts w:hAnsiTheme="minorEastAsia"/>
                <w:sz w:val="24"/>
                <w:lang w:val="zh-TW" w:eastAsia="zh-TW"/>
              </w:rPr>
              <w:t>棱镜材质：至少为蓝宝石，接近钻石硬度。</w:t>
            </w:r>
            <w:r w:rsidRPr="00F66959">
              <w:rPr>
                <w:rFonts w:hAnsiTheme="minorEastAsia"/>
                <w:sz w:val="24"/>
                <w:lang w:val="zh-CN"/>
              </w:rPr>
              <w:t>透镜应为石英材质。</w:t>
            </w:r>
          </w:p>
        </w:tc>
      </w:tr>
      <w:tr w:rsidR="00F66959" w:rsidRPr="00F66959" w:rsidTr="00C31750">
        <w:trPr>
          <w:trHeight w:val="35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6959" w:rsidRPr="00F66959" w:rsidRDefault="00C31750" w:rsidP="00F66959">
            <w:pPr>
              <w:widowControl/>
              <w:spacing w:line="440" w:lineRule="exact"/>
              <w:jc w:val="center"/>
              <w:rPr>
                <w:sz w:val="24"/>
              </w:rPr>
            </w:pPr>
            <w:r>
              <w:rPr>
                <w:rFonts w:hint="eastAsia"/>
                <w:b/>
                <w:bCs/>
                <w:kern w:val="0"/>
                <w:sz w:val="24"/>
              </w:rPr>
              <w:t>4.3.3.</w:t>
            </w:r>
            <w:r w:rsidR="00F66959" w:rsidRPr="00F66959">
              <w:rPr>
                <w:b/>
                <w:bCs/>
                <w:kern w:val="0"/>
                <w:sz w:val="24"/>
              </w:rPr>
              <w:t>9</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spacing w:line="440" w:lineRule="exact"/>
              <w:rPr>
                <w:sz w:val="24"/>
              </w:rPr>
            </w:pPr>
            <w:r w:rsidRPr="00F66959">
              <w:rPr>
                <w:rFonts w:hAnsiTheme="minorEastAsia"/>
                <w:sz w:val="24"/>
                <w:lang w:val="zh-TW" w:eastAsia="zh-TW"/>
              </w:rPr>
              <w:t>强大的延伸测量，内置</w:t>
            </w:r>
            <w:r w:rsidRPr="00F66959">
              <w:rPr>
                <w:sz w:val="24"/>
              </w:rPr>
              <w:t>Brix</w:t>
            </w:r>
            <w:r w:rsidRPr="00F66959">
              <w:rPr>
                <w:rFonts w:hAnsiTheme="minorEastAsia"/>
                <w:sz w:val="24"/>
                <w:lang w:val="zh-TW" w:eastAsia="zh-TW"/>
              </w:rPr>
              <w:t>，</w:t>
            </w:r>
            <w:r w:rsidRPr="00F66959">
              <w:rPr>
                <w:sz w:val="24"/>
              </w:rPr>
              <w:t>Glucose</w:t>
            </w:r>
            <w:r w:rsidRPr="00F66959">
              <w:rPr>
                <w:rFonts w:hAnsiTheme="minorEastAsia"/>
                <w:sz w:val="24"/>
                <w:lang w:val="zh-TW" w:eastAsia="zh-TW"/>
              </w:rPr>
              <w:t>，</w:t>
            </w:r>
            <w:r w:rsidRPr="00F66959">
              <w:rPr>
                <w:sz w:val="24"/>
                <w:lang w:val="zh-TW" w:eastAsia="zh-TW"/>
              </w:rPr>
              <w:t xml:space="preserve"> </w:t>
            </w:r>
            <w:r w:rsidRPr="00F66959">
              <w:rPr>
                <w:sz w:val="24"/>
              </w:rPr>
              <w:t>Fructose</w:t>
            </w:r>
            <w:r w:rsidRPr="00F66959">
              <w:rPr>
                <w:rFonts w:hAnsiTheme="minorEastAsia"/>
                <w:sz w:val="24"/>
                <w:lang w:val="zh-TW" w:eastAsia="zh-TW"/>
              </w:rPr>
              <w:t>，</w:t>
            </w:r>
            <w:r w:rsidRPr="00F66959">
              <w:rPr>
                <w:sz w:val="24"/>
              </w:rPr>
              <w:t>Invert Sugar</w:t>
            </w:r>
            <w:r w:rsidRPr="00F66959">
              <w:rPr>
                <w:rFonts w:hAnsiTheme="minorEastAsia"/>
                <w:sz w:val="24"/>
                <w:lang w:val="zh-TW" w:eastAsia="zh-TW"/>
              </w:rPr>
              <w:t>等测量方法。</w:t>
            </w:r>
          </w:p>
        </w:tc>
      </w:tr>
      <w:tr w:rsidR="00F66959" w:rsidRPr="00F66959" w:rsidTr="00C31750">
        <w:trPr>
          <w:trHeight w:val="86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6959" w:rsidRPr="00F66959" w:rsidRDefault="00C31750" w:rsidP="00F66959">
            <w:pPr>
              <w:widowControl/>
              <w:spacing w:line="440" w:lineRule="exact"/>
              <w:jc w:val="center"/>
              <w:rPr>
                <w:sz w:val="24"/>
              </w:rPr>
            </w:pPr>
            <w:r>
              <w:rPr>
                <w:rFonts w:hint="eastAsia"/>
                <w:b/>
                <w:bCs/>
                <w:kern w:val="0"/>
                <w:sz w:val="24"/>
              </w:rPr>
              <w:t>4.3.3.</w:t>
            </w:r>
            <w:r w:rsidR="00F66959" w:rsidRPr="00F66959">
              <w:rPr>
                <w:b/>
                <w:bCs/>
                <w:kern w:val="0"/>
                <w:sz w:val="24"/>
              </w:rPr>
              <w:t>10</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spacing w:line="440" w:lineRule="exact"/>
              <w:rPr>
                <w:sz w:val="24"/>
              </w:rPr>
            </w:pPr>
            <w:r w:rsidRPr="00F66959">
              <w:rPr>
                <w:rFonts w:hAnsiTheme="minorEastAsia"/>
                <w:kern w:val="16"/>
                <w:sz w:val="24"/>
                <w:lang w:val="zh-TW" w:eastAsia="zh-TW"/>
              </w:rPr>
              <w:t>仪器内置</w:t>
            </w:r>
            <w:r w:rsidRPr="00F66959">
              <w:rPr>
                <w:sz w:val="24"/>
              </w:rPr>
              <w:t xml:space="preserve">21CFR </w:t>
            </w:r>
            <w:r w:rsidRPr="00F66959">
              <w:rPr>
                <w:rFonts w:hAnsiTheme="minorEastAsia"/>
                <w:sz w:val="24"/>
                <w:lang w:val="zh-TW" w:eastAsia="zh-TW"/>
              </w:rPr>
              <w:t>第</w:t>
            </w:r>
            <w:r w:rsidRPr="00F66959">
              <w:rPr>
                <w:sz w:val="24"/>
              </w:rPr>
              <w:t>11</w:t>
            </w:r>
            <w:r w:rsidRPr="00F66959">
              <w:rPr>
                <w:rFonts w:hAnsiTheme="minorEastAsia"/>
                <w:sz w:val="24"/>
                <w:lang w:val="zh-TW" w:eastAsia="zh-TW"/>
              </w:rPr>
              <w:t>部分的要求，测定数据完全符合</w:t>
            </w:r>
            <w:r w:rsidRPr="00F66959">
              <w:rPr>
                <w:sz w:val="24"/>
              </w:rPr>
              <w:t>FDA</w:t>
            </w:r>
            <w:r w:rsidRPr="00F66959">
              <w:rPr>
                <w:rFonts w:hAnsiTheme="minorEastAsia"/>
                <w:sz w:val="24"/>
                <w:lang w:val="zh-TW" w:eastAsia="zh-TW"/>
              </w:rPr>
              <w:t>，</w:t>
            </w:r>
            <w:r w:rsidRPr="00F66959">
              <w:rPr>
                <w:sz w:val="24"/>
              </w:rPr>
              <w:t>GMP</w:t>
            </w:r>
            <w:r w:rsidRPr="00F66959">
              <w:rPr>
                <w:rFonts w:hAnsiTheme="minorEastAsia"/>
                <w:sz w:val="24"/>
                <w:lang w:val="zh-TW" w:eastAsia="zh-TW"/>
              </w:rPr>
              <w:t>，</w:t>
            </w:r>
            <w:r w:rsidRPr="00F66959">
              <w:rPr>
                <w:sz w:val="24"/>
              </w:rPr>
              <w:t>GLP</w:t>
            </w:r>
            <w:r w:rsidRPr="00F66959">
              <w:rPr>
                <w:rFonts w:hAnsiTheme="minorEastAsia"/>
                <w:sz w:val="24"/>
                <w:lang w:val="zh-TW" w:eastAsia="zh-TW"/>
              </w:rPr>
              <w:t>等规范要求；</w:t>
            </w:r>
          </w:p>
        </w:tc>
      </w:tr>
      <w:tr w:rsidR="00F66959" w:rsidRPr="00F66959" w:rsidTr="00C31750">
        <w:trPr>
          <w:trHeight w:val="86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6959" w:rsidRPr="00F66959" w:rsidRDefault="00C31750" w:rsidP="00F66959">
            <w:pPr>
              <w:widowControl/>
              <w:spacing w:line="440" w:lineRule="exact"/>
              <w:jc w:val="center"/>
              <w:rPr>
                <w:sz w:val="24"/>
              </w:rPr>
            </w:pPr>
            <w:r>
              <w:rPr>
                <w:rFonts w:hint="eastAsia"/>
                <w:b/>
                <w:bCs/>
                <w:kern w:val="0"/>
                <w:sz w:val="24"/>
              </w:rPr>
              <w:t>4.3.3.</w:t>
            </w:r>
            <w:r w:rsidR="00F66959" w:rsidRPr="00F66959">
              <w:rPr>
                <w:b/>
                <w:bCs/>
                <w:kern w:val="0"/>
                <w:sz w:val="24"/>
              </w:rPr>
              <w:t>11</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spacing w:line="440" w:lineRule="exact"/>
              <w:rPr>
                <w:sz w:val="24"/>
              </w:rPr>
            </w:pPr>
            <w:r w:rsidRPr="00F66959">
              <w:rPr>
                <w:rFonts w:hAnsiTheme="minorEastAsia"/>
                <w:sz w:val="24"/>
                <w:lang w:val="zh-TW" w:eastAsia="zh-TW"/>
              </w:rPr>
              <w:t>仪器可配置固体专用压片附件，</w:t>
            </w:r>
            <w:r w:rsidRPr="00F66959">
              <w:rPr>
                <w:sz w:val="24"/>
                <w:lang w:val="zh-TW" w:eastAsia="zh-TW"/>
              </w:rPr>
              <w:t xml:space="preserve"> </w:t>
            </w:r>
            <w:r w:rsidRPr="00F66959">
              <w:rPr>
                <w:rFonts w:hAnsiTheme="minorEastAsia"/>
                <w:sz w:val="24"/>
                <w:lang w:val="zh-TW" w:eastAsia="zh-TW"/>
              </w:rPr>
              <w:t>适用于果胶、塑胶等固体样品的测量，可根据样品情况调节压片力矩大小。</w:t>
            </w:r>
          </w:p>
        </w:tc>
      </w:tr>
      <w:tr w:rsidR="00F66959" w:rsidRPr="00F66959" w:rsidTr="00C31750">
        <w:trPr>
          <w:trHeight w:val="137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6959" w:rsidRPr="00F66959" w:rsidRDefault="00C31750" w:rsidP="00F66959">
            <w:pPr>
              <w:widowControl/>
              <w:spacing w:line="440" w:lineRule="exact"/>
              <w:jc w:val="center"/>
              <w:rPr>
                <w:sz w:val="24"/>
              </w:rPr>
            </w:pPr>
            <w:r>
              <w:rPr>
                <w:rFonts w:hint="eastAsia"/>
                <w:b/>
                <w:bCs/>
                <w:kern w:val="0"/>
                <w:sz w:val="24"/>
              </w:rPr>
              <w:t>4.3.3.</w:t>
            </w:r>
            <w:r w:rsidR="00F66959" w:rsidRPr="00F66959">
              <w:rPr>
                <w:b/>
                <w:bCs/>
                <w:kern w:val="0"/>
                <w:sz w:val="24"/>
              </w:rPr>
              <w:t>12</w:t>
            </w:r>
          </w:p>
        </w:tc>
        <w:tc>
          <w:tcPr>
            <w:tcW w:w="8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6959" w:rsidRPr="00F66959" w:rsidRDefault="00F66959" w:rsidP="00F66959">
            <w:pPr>
              <w:spacing w:line="440" w:lineRule="exact"/>
              <w:rPr>
                <w:sz w:val="24"/>
              </w:rPr>
            </w:pPr>
            <w:r w:rsidRPr="00C31750">
              <w:rPr>
                <w:rFonts w:hAnsiTheme="minorEastAsia"/>
                <w:sz w:val="24"/>
                <w:lang w:val="zh-TW" w:eastAsia="zh-TW"/>
              </w:rPr>
              <w:t>配置至少包括</w:t>
            </w:r>
            <w:r w:rsidRPr="00C31750">
              <w:rPr>
                <w:sz w:val="24"/>
              </w:rPr>
              <w:t>:</w:t>
            </w:r>
            <w:r w:rsidRPr="00C31750">
              <w:rPr>
                <w:rFonts w:hAnsiTheme="minorEastAsia"/>
                <w:sz w:val="24"/>
                <w:lang w:val="zh-TW" w:eastAsia="zh-TW"/>
              </w:rPr>
              <w:t>自动折光仪</w:t>
            </w:r>
            <w:r w:rsidRPr="00C31750">
              <w:rPr>
                <w:sz w:val="24"/>
                <w:lang w:val="zh-TW" w:eastAsia="zh-TW"/>
              </w:rPr>
              <w:t xml:space="preserve"> </w:t>
            </w:r>
            <w:r w:rsidRPr="00C31750">
              <w:rPr>
                <w:rFonts w:hAnsiTheme="minorEastAsia"/>
                <w:sz w:val="24"/>
                <w:lang w:val="zh-TW" w:eastAsia="zh-TW"/>
              </w:rPr>
              <w:t>主机</w:t>
            </w:r>
            <w:r w:rsidRPr="00C31750">
              <w:rPr>
                <w:sz w:val="24"/>
              </w:rPr>
              <w:t>1</w:t>
            </w:r>
            <w:r w:rsidRPr="00C31750">
              <w:rPr>
                <w:rFonts w:hAnsiTheme="minorEastAsia"/>
                <w:sz w:val="24"/>
                <w:lang w:val="zh-TW" w:eastAsia="zh-TW"/>
              </w:rPr>
              <w:t>台；滴管（</w:t>
            </w:r>
            <w:r w:rsidRPr="00C31750">
              <w:rPr>
                <w:sz w:val="24"/>
              </w:rPr>
              <w:t>5</w:t>
            </w:r>
            <w:r w:rsidRPr="00C31750">
              <w:rPr>
                <w:rFonts w:hAnsiTheme="minorEastAsia"/>
                <w:sz w:val="24"/>
                <w:lang w:val="zh-TW" w:eastAsia="zh-TW"/>
              </w:rPr>
              <w:t>个</w:t>
            </w:r>
            <w:r w:rsidRPr="00C31750">
              <w:rPr>
                <w:sz w:val="24"/>
              </w:rPr>
              <w:t>/</w:t>
            </w:r>
            <w:r w:rsidRPr="00C31750">
              <w:rPr>
                <w:rFonts w:hAnsiTheme="minorEastAsia"/>
                <w:sz w:val="24"/>
                <w:lang w:val="zh-TW" w:eastAsia="zh-TW"/>
              </w:rPr>
              <w:t>包）</w:t>
            </w:r>
            <w:r w:rsidRPr="00C31750">
              <w:rPr>
                <w:sz w:val="24"/>
                <w:lang w:val="zh-TW" w:eastAsia="zh-TW"/>
              </w:rPr>
              <w:t xml:space="preserve"> </w:t>
            </w:r>
            <w:r w:rsidRPr="00C31750">
              <w:rPr>
                <w:sz w:val="24"/>
              </w:rPr>
              <w:t>1</w:t>
            </w:r>
            <w:r w:rsidRPr="00C31750">
              <w:rPr>
                <w:rFonts w:hAnsiTheme="minorEastAsia"/>
                <w:sz w:val="24"/>
                <w:lang w:val="zh-TW" w:eastAsia="zh-TW"/>
              </w:rPr>
              <w:t>包；随机操作手册</w:t>
            </w:r>
            <w:r w:rsidRPr="00C31750">
              <w:rPr>
                <w:sz w:val="24"/>
                <w:lang w:val="zh-TW" w:eastAsia="zh-TW"/>
              </w:rPr>
              <w:t xml:space="preserve"> </w:t>
            </w:r>
            <w:r w:rsidRPr="00C31750">
              <w:rPr>
                <w:sz w:val="24"/>
              </w:rPr>
              <w:t>1</w:t>
            </w:r>
            <w:r w:rsidRPr="00C31750">
              <w:rPr>
                <w:rFonts w:hAnsiTheme="minorEastAsia"/>
                <w:sz w:val="24"/>
                <w:lang w:val="zh-TW" w:eastAsia="zh-TW"/>
              </w:rPr>
              <w:t>套（至少包括中文版）；电源线及电源适配器</w:t>
            </w:r>
            <w:r w:rsidRPr="00C31750">
              <w:rPr>
                <w:sz w:val="24"/>
              </w:rPr>
              <w:t>1</w:t>
            </w:r>
            <w:r w:rsidRPr="00C31750">
              <w:rPr>
                <w:rFonts w:hAnsiTheme="minorEastAsia"/>
                <w:sz w:val="24"/>
                <w:lang w:val="zh-TW" w:eastAsia="zh-TW"/>
              </w:rPr>
              <w:t>套；样品盖</w:t>
            </w:r>
            <w:r w:rsidRPr="00C31750">
              <w:rPr>
                <w:sz w:val="24"/>
                <w:lang w:val="zh-TW" w:eastAsia="zh-TW"/>
              </w:rPr>
              <w:t xml:space="preserve"> </w:t>
            </w:r>
            <w:r w:rsidRPr="00C31750">
              <w:rPr>
                <w:sz w:val="24"/>
              </w:rPr>
              <w:t>1</w:t>
            </w:r>
            <w:r w:rsidRPr="00C31750">
              <w:rPr>
                <w:rFonts w:hAnsiTheme="minorEastAsia"/>
                <w:sz w:val="24"/>
                <w:lang w:val="zh-TW" w:eastAsia="zh-TW"/>
              </w:rPr>
              <w:t>只；</w:t>
            </w:r>
            <w:r w:rsidR="00C31750">
              <w:rPr>
                <w:rFonts w:hAnsiTheme="minorEastAsia" w:hint="eastAsia"/>
                <w:sz w:val="24"/>
                <w:lang w:val="zh-TW"/>
              </w:rPr>
              <w:t>信息输入用键盘；</w:t>
            </w:r>
            <w:r w:rsidRPr="00C31750">
              <w:rPr>
                <w:rFonts w:hAnsiTheme="minorEastAsia"/>
                <w:sz w:val="24"/>
                <w:lang w:val="zh-TW" w:eastAsia="zh-TW"/>
              </w:rPr>
              <w:t>首次</w:t>
            </w:r>
            <w:r w:rsidRPr="00C31750">
              <w:rPr>
                <w:sz w:val="24"/>
              </w:rPr>
              <w:t>3Q</w:t>
            </w:r>
            <w:r w:rsidRPr="00C31750">
              <w:rPr>
                <w:rFonts w:hAnsiTheme="minorEastAsia"/>
                <w:sz w:val="24"/>
                <w:lang w:val="zh-TW" w:eastAsia="zh-TW"/>
              </w:rPr>
              <w:t>需要使用的测试试剂包；原始记录打印机一台。</w:t>
            </w:r>
          </w:p>
        </w:tc>
      </w:tr>
    </w:tbl>
    <w:p w:rsidR="00F66959" w:rsidRPr="00F66959" w:rsidRDefault="00F66959" w:rsidP="00F66959">
      <w:pPr>
        <w:spacing w:line="440" w:lineRule="exact"/>
        <w:rPr>
          <w:rFonts w:eastAsiaTheme="minorEastAsia"/>
          <w:color w:val="333333"/>
          <w:sz w:val="24"/>
          <w:u w:color="333333"/>
        </w:rPr>
      </w:pP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4.5</w:t>
      </w:r>
      <w:r w:rsidRPr="00F66959">
        <w:rPr>
          <w:rFonts w:eastAsiaTheme="minorEastAsia" w:hAnsiTheme="minorEastAsia"/>
          <w:color w:val="333333"/>
          <w:sz w:val="24"/>
          <w:u w:color="333333"/>
          <w:lang w:val="zh-TW" w:eastAsia="zh-TW"/>
        </w:rPr>
        <w:t>电气、自动控制要求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4.5.1</w:t>
      </w:r>
      <w:r w:rsidRPr="00F66959">
        <w:rPr>
          <w:rFonts w:eastAsiaTheme="minorEastAsia" w:hAnsiTheme="minorEastAsia"/>
          <w:color w:val="333333"/>
          <w:sz w:val="24"/>
          <w:u w:color="333333"/>
          <w:lang w:val="zh-TW" w:eastAsia="zh-TW"/>
        </w:rPr>
        <w:t>自动控制过程的要求</w:t>
      </w:r>
    </w:p>
    <w:p w:rsidR="00F66959" w:rsidRPr="00F66959" w:rsidRDefault="00F66959" w:rsidP="00F66959">
      <w:pPr>
        <w:spacing w:line="440" w:lineRule="exact"/>
        <w:rPr>
          <w:rFonts w:eastAsiaTheme="minorEastAsia"/>
          <w:kern w:val="0"/>
          <w:sz w:val="24"/>
        </w:rPr>
      </w:pPr>
      <w:r w:rsidRPr="00F66959">
        <w:rPr>
          <w:rFonts w:eastAsiaTheme="minorEastAsia"/>
          <w:kern w:val="0"/>
          <w:sz w:val="24"/>
        </w:rPr>
        <w:t xml:space="preserve">4.5.1.1 </w:t>
      </w:r>
      <w:r w:rsidRPr="00F66959">
        <w:rPr>
          <w:rFonts w:eastAsiaTheme="minorEastAsia" w:hAnsiTheme="minorEastAsia"/>
          <w:kern w:val="0"/>
          <w:sz w:val="24"/>
          <w:lang w:val="zh-TW" w:eastAsia="zh-TW"/>
        </w:rPr>
        <w:t>折光率仪内置有彩色</w:t>
      </w:r>
      <w:r w:rsidRPr="00F66959">
        <w:rPr>
          <w:rFonts w:eastAsiaTheme="minorEastAsia"/>
          <w:kern w:val="0"/>
          <w:sz w:val="24"/>
        </w:rPr>
        <w:t>LCD</w:t>
      </w:r>
      <w:r w:rsidRPr="00F66959">
        <w:rPr>
          <w:rFonts w:eastAsiaTheme="minorEastAsia" w:hAnsiTheme="minorEastAsia"/>
          <w:kern w:val="0"/>
          <w:sz w:val="24"/>
          <w:lang w:val="zh-TW" w:eastAsia="zh-TW"/>
        </w:rPr>
        <w:t>屏幕和薄膜键，薄膜键可以防尘防溅，内置</w:t>
      </w:r>
      <w:r w:rsidRPr="00F66959">
        <w:rPr>
          <w:rFonts w:eastAsiaTheme="minorEastAsia"/>
          <w:kern w:val="0"/>
          <w:sz w:val="24"/>
        </w:rPr>
        <w:t xml:space="preserve">Windows </w:t>
      </w:r>
      <w:r w:rsidRPr="00F66959">
        <w:rPr>
          <w:rFonts w:eastAsiaTheme="minorEastAsia" w:hAnsiTheme="minorEastAsia"/>
          <w:kern w:val="0"/>
          <w:sz w:val="24"/>
          <w:lang w:val="zh-TW" w:eastAsia="zh-TW"/>
        </w:rPr>
        <w:t>操作系统，具有中、英操作界面。</w:t>
      </w:r>
      <w:r w:rsidRPr="00F66959">
        <w:rPr>
          <w:rFonts w:eastAsiaTheme="minorEastAsia" w:hAnsiTheme="minorEastAsia"/>
          <w:kern w:val="0"/>
          <w:sz w:val="24"/>
          <w:u w:color="FF0000"/>
          <w:lang w:val="zh-TW" w:eastAsia="zh-TW"/>
        </w:rPr>
        <w:t>可以储存数据</w:t>
      </w:r>
      <w:r w:rsidRPr="00F66959">
        <w:rPr>
          <w:rFonts w:eastAsiaTheme="minorEastAsia" w:hAnsiTheme="minorEastAsia"/>
          <w:kern w:val="0"/>
          <w:sz w:val="24"/>
          <w:u w:color="FF0000"/>
          <w:lang w:val="zh-CN"/>
        </w:rPr>
        <w:t>至少</w:t>
      </w:r>
      <w:r w:rsidRPr="00F66959">
        <w:rPr>
          <w:rFonts w:eastAsiaTheme="minorEastAsia"/>
          <w:kern w:val="0"/>
          <w:sz w:val="24"/>
          <w:u w:color="FF0000"/>
          <w:lang w:val="zh-CN"/>
        </w:rPr>
        <w:t>1000</w:t>
      </w:r>
      <w:r w:rsidRPr="00F66959">
        <w:rPr>
          <w:rFonts w:eastAsiaTheme="minorEastAsia" w:hAnsiTheme="minorEastAsia"/>
          <w:kern w:val="0"/>
          <w:sz w:val="24"/>
          <w:u w:color="FF0000"/>
          <w:lang w:val="zh-TW" w:eastAsia="zh-TW"/>
        </w:rPr>
        <w:t>组，储存的数据就包括账户信息</w:t>
      </w:r>
      <w:r w:rsidRPr="00F66959">
        <w:rPr>
          <w:rFonts w:eastAsiaTheme="minorEastAsia" w:hAnsiTheme="minorEastAsia"/>
          <w:kern w:val="0"/>
          <w:sz w:val="24"/>
          <w:u w:color="FF0000"/>
          <w:lang w:val="zh-CN"/>
        </w:rPr>
        <w:t>，样品信息，</w:t>
      </w:r>
      <w:r w:rsidRPr="00F66959">
        <w:rPr>
          <w:rFonts w:eastAsiaTheme="minorEastAsia" w:hAnsiTheme="minorEastAsia"/>
          <w:kern w:val="0"/>
          <w:sz w:val="24"/>
          <w:u w:color="FF0000"/>
          <w:lang w:val="zh-TW" w:eastAsia="zh-TW"/>
        </w:rPr>
        <w:t>检测方法，实验数据</w:t>
      </w:r>
      <w:r w:rsidRPr="00F66959">
        <w:rPr>
          <w:rFonts w:eastAsiaTheme="minorEastAsia" w:hAnsiTheme="minorEastAsia"/>
          <w:kern w:val="0"/>
          <w:sz w:val="24"/>
          <w:u w:color="FF0000"/>
          <w:lang w:val="zh-CN"/>
        </w:rPr>
        <w:t>，</w:t>
      </w:r>
      <w:r w:rsidRPr="00F66959">
        <w:rPr>
          <w:rFonts w:eastAsiaTheme="minorEastAsia" w:hAnsiTheme="minorEastAsia"/>
          <w:kern w:val="0"/>
          <w:sz w:val="24"/>
          <w:u w:color="FF0000"/>
          <w:lang w:val="zh-TW" w:eastAsia="zh-TW"/>
        </w:rPr>
        <w:t>检测温度等信息</w:t>
      </w:r>
    </w:p>
    <w:p w:rsidR="00F66959" w:rsidRPr="00F66959" w:rsidRDefault="00F66959" w:rsidP="00F66959">
      <w:pPr>
        <w:spacing w:line="440" w:lineRule="exact"/>
        <w:rPr>
          <w:rFonts w:eastAsiaTheme="minorEastAsia"/>
          <w:kern w:val="0"/>
          <w:sz w:val="24"/>
        </w:rPr>
      </w:pPr>
      <w:r w:rsidRPr="00F66959">
        <w:rPr>
          <w:rFonts w:eastAsiaTheme="minorEastAsia"/>
          <w:kern w:val="0"/>
          <w:sz w:val="24"/>
        </w:rPr>
        <w:t>4.</w:t>
      </w:r>
      <w:r w:rsidR="00C31750">
        <w:rPr>
          <w:rFonts w:eastAsiaTheme="minorEastAsia" w:hint="eastAsia"/>
          <w:kern w:val="0"/>
          <w:sz w:val="24"/>
        </w:rPr>
        <w:t>5</w:t>
      </w:r>
      <w:r w:rsidRPr="00F66959">
        <w:rPr>
          <w:rFonts w:eastAsiaTheme="minorEastAsia"/>
          <w:kern w:val="0"/>
          <w:sz w:val="24"/>
        </w:rPr>
        <w:t xml:space="preserve">.1.2 </w:t>
      </w:r>
      <w:r w:rsidRPr="00F66959">
        <w:rPr>
          <w:rFonts w:eastAsiaTheme="minorEastAsia" w:hAnsiTheme="minorEastAsia"/>
          <w:kern w:val="0"/>
          <w:sz w:val="24"/>
          <w:lang w:val="zh-TW" w:eastAsia="zh-TW"/>
        </w:rPr>
        <w:t>显示内容</w:t>
      </w:r>
      <w:r w:rsidRPr="00F66959">
        <w:rPr>
          <w:rFonts w:eastAsiaTheme="minorEastAsia"/>
          <w:kern w:val="0"/>
          <w:sz w:val="24"/>
        </w:rPr>
        <w:t>:</w:t>
      </w:r>
      <w:r w:rsidRPr="00F66959">
        <w:rPr>
          <w:rFonts w:eastAsiaTheme="minorEastAsia" w:hAnsiTheme="minorEastAsia"/>
          <w:kern w:val="0"/>
          <w:sz w:val="24"/>
          <w:lang w:val="zh-TW" w:eastAsia="zh-TW"/>
        </w:rPr>
        <w:t>折光率，温度</w:t>
      </w:r>
    </w:p>
    <w:p w:rsidR="00F66959" w:rsidRPr="00F66959" w:rsidRDefault="00F66959" w:rsidP="00F66959">
      <w:pPr>
        <w:spacing w:line="440" w:lineRule="exact"/>
        <w:rPr>
          <w:rFonts w:eastAsiaTheme="minorEastAsia"/>
          <w:kern w:val="0"/>
          <w:sz w:val="24"/>
        </w:rPr>
      </w:pPr>
      <w:r w:rsidRPr="00F66959">
        <w:rPr>
          <w:rFonts w:eastAsiaTheme="minorEastAsia"/>
          <w:kern w:val="0"/>
          <w:sz w:val="24"/>
        </w:rPr>
        <w:t>4.</w:t>
      </w:r>
      <w:r w:rsidR="00C31750">
        <w:rPr>
          <w:rFonts w:eastAsiaTheme="minorEastAsia" w:hint="eastAsia"/>
          <w:kern w:val="0"/>
          <w:sz w:val="24"/>
        </w:rPr>
        <w:t>5</w:t>
      </w:r>
      <w:r w:rsidRPr="00F66959">
        <w:rPr>
          <w:rFonts w:eastAsiaTheme="minorEastAsia"/>
          <w:kern w:val="0"/>
          <w:sz w:val="24"/>
        </w:rPr>
        <w:t xml:space="preserve">.1.3 </w:t>
      </w:r>
      <w:r w:rsidRPr="00F66959">
        <w:rPr>
          <w:rFonts w:eastAsiaTheme="minorEastAsia" w:hAnsiTheme="minorEastAsia"/>
          <w:kern w:val="0"/>
          <w:sz w:val="24"/>
          <w:lang w:val="zh-TW" w:eastAsia="zh-TW"/>
        </w:rPr>
        <w:t>温度显示精确到</w:t>
      </w:r>
      <w:r w:rsidRPr="00F66959">
        <w:rPr>
          <w:rFonts w:eastAsiaTheme="minorEastAsia"/>
          <w:kern w:val="0"/>
          <w:sz w:val="24"/>
        </w:rPr>
        <w:t>0.05</w:t>
      </w:r>
      <w:r w:rsidRPr="00F66959">
        <w:rPr>
          <w:rFonts w:asciiTheme="minorEastAsia" w:eastAsiaTheme="minorEastAsia" w:hAnsiTheme="minorEastAsia"/>
          <w:kern w:val="0"/>
          <w:sz w:val="24"/>
        </w:rPr>
        <w:t>℃</w:t>
      </w:r>
    </w:p>
    <w:p w:rsidR="00F66959" w:rsidRPr="00F66959" w:rsidRDefault="00F66959" w:rsidP="00F66959">
      <w:pPr>
        <w:spacing w:line="440" w:lineRule="exact"/>
        <w:ind w:left="840" w:hanging="840"/>
        <w:rPr>
          <w:rFonts w:eastAsiaTheme="minorEastAsia"/>
          <w:sz w:val="24"/>
        </w:rPr>
      </w:pPr>
      <w:r w:rsidRPr="00F66959">
        <w:rPr>
          <w:rFonts w:eastAsiaTheme="minorEastAsia"/>
          <w:kern w:val="0"/>
          <w:sz w:val="24"/>
        </w:rPr>
        <w:t>4.</w:t>
      </w:r>
      <w:r w:rsidR="00C31750">
        <w:rPr>
          <w:rFonts w:eastAsiaTheme="minorEastAsia" w:hint="eastAsia"/>
          <w:kern w:val="0"/>
          <w:sz w:val="24"/>
        </w:rPr>
        <w:t>5</w:t>
      </w:r>
      <w:r w:rsidRPr="00F66959">
        <w:rPr>
          <w:rFonts w:eastAsiaTheme="minorEastAsia"/>
          <w:kern w:val="0"/>
          <w:sz w:val="24"/>
        </w:rPr>
        <w:t>.1.4</w:t>
      </w:r>
      <w:r w:rsidRPr="00F66959">
        <w:rPr>
          <w:rFonts w:eastAsiaTheme="minorEastAsia" w:hAnsiTheme="minorEastAsia"/>
          <w:kern w:val="0"/>
          <w:sz w:val="24"/>
          <w:lang w:val="zh-TW" w:eastAsia="zh-TW"/>
        </w:rPr>
        <w:t>配置</w:t>
      </w:r>
      <w:r w:rsidRPr="00F66959">
        <w:rPr>
          <w:rFonts w:eastAsiaTheme="minorEastAsia"/>
          <w:kern w:val="0"/>
          <w:sz w:val="24"/>
        </w:rPr>
        <w:t>RS232</w:t>
      </w:r>
      <w:r w:rsidRPr="00F66959">
        <w:rPr>
          <w:rFonts w:eastAsiaTheme="minorEastAsia" w:hAnsiTheme="minorEastAsia"/>
          <w:kern w:val="0"/>
          <w:sz w:val="24"/>
          <w:lang w:val="zh-TW" w:eastAsia="zh-TW"/>
        </w:rPr>
        <w:t>接口，</w:t>
      </w:r>
      <w:r w:rsidRPr="00F66959">
        <w:rPr>
          <w:rFonts w:eastAsiaTheme="minorEastAsia"/>
          <w:kern w:val="0"/>
          <w:sz w:val="24"/>
        </w:rPr>
        <w:t>USB,CAN</w:t>
      </w:r>
      <w:r w:rsidRPr="00F66959">
        <w:rPr>
          <w:rFonts w:eastAsiaTheme="minorEastAsia"/>
          <w:sz w:val="24"/>
        </w:rPr>
        <w:t xml:space="preserve">-BUS </w:t>
      </w:r>
      <w:r w:rsidRPr="00F66959">
        <w:rPr>
          <w:rFonts w:eastAsiaTheme="minorEastAsia" w:hAnsiTheme="minorEastAsia"/>
          <w:sz w:val="24"/>
          <w:lang w:val="zh-TW" w:eastAsia="zh-TW"/>
        </w:rPr>
        <w:t>接口，可连接电脑、条型码扫描仪、打印机实现数据传输。</w:t>
      </w:r>
    </w:p>
    <w:p w:rsidR="004B0179" w:rsidRPr="004B0179" w:rsidRDefault="004B0179" w:rsidP="004B0179">
      <w:pPr>
        <w:spacing w:line="440" w:lineRule="exact"/>
        <w:rPr>
          <w:rFonts w:eastAsiaTheme="minorEastAsia" w:hAnsiTheme="minorEastAsia" w:hint="eastAsia"/>
          <w:color w:val="333333"/>
          <w:sz w:val="24"/>
          <w:u w:color="333333"/>
          <w:lang w:val="zh-TW"/>
        </w:rPr>
      </w:pPr>
      <w:r>
        <w:rPr>
          <w:rFonts w:eastAsiaTheme="minorEastAsia" w:hAnsiTheme="minorEastAsia" w:hint="eastAsia"/>
          <w:color w:val="333333"/>
          <w:sz w:val="24"/>
          <w:u w:color="333333"/>
        </w:rPr>
        <w:t>4.5.1.5</w:t>
      </w:r>
      <w:r>
        <w:rPr>
          <w:rFonts w:eastAsiaTheme="minorEastAsia" w:hAnsiTheme="minorEastAsia" w:hint="eastAsia"/>
          <w:color w:val="333333"/>
          <w:sz w:val="24"/>
          <w:u w:color="333333"/>
          <w:lang w:val="zh-TW"/>
        </w:rPr>
        <w:t>内部存储和导出的数据（包括实验数据和审计追踪记录数据）应为不可编辑的文件格</w:t>
      </w:r>
      <w:r>
        <w:rPr>
          <w:rFonts w:eastAsiaTheme="minorEastAsia" w:hAnsiTheme="minorEastAsia" w:hint="eastAsia"/>
          <w:color w:val="333333"/>
          <w:sz w:val="24"/>
          <w:u w:color="333333"/>
          <w:lang w:val="zh-TW"/>
        </w:rPr>
        <w:lastRenderedPageBreak/>
        <w:t>式。</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4.5.2</w:t>
      </w:r>
      <w:r w:rsidRPr="00F66959">
        <w:rPr>
          <w:rFonts w:eastAsiaTheme="minorEastAsia" w:hAnsiTheme="minorEastAsia"/>
          <w:color w:val="333333"/>
          <w:sz w:val="24"/>
          <w:u w:color="333333"/>
          <w:lang w:val="zh-TW" w:eastAsia="zh-TW"/>
        </w:rPr>
        <w:t>计算机化系统的要求</w:t>
      </w:r>
    </w:p>
    <w:p w:rsidR="004B0179" w:rsidRPr="004B0179" w:rsidRDefault="00F66959" w:rsidP="004B0179">
      <w:pPr>
        <w:spacing w:line="440" w:lineRule="exact"/>
        <w:rPr>
          <w:sz w:val="24"/>
          <w:u w:color="333333"/>
        </w:rPr>
      </w:pPr>
      <w:r w:rsidRPr="00F66959">
        <w:rPr>
          <w:rFonts w:eastAsiaTheme="minorEastAsia"/>
          <w:color w:val="333333"/>
          <w:sz w:val="24"/>
          <w:u w:color="333333"/>
        </w:rPr>
        <w:t>4.5.2.1</w:t>
      </w:r>
      <w:r w:rsidR="004B0179" w:rsidRPr="004B0179">
        <w:rPr>
          <w:rFonts w:hint="eastAsia"/>
          <w:sz w:val="24"/>
          <w:u w:color="333333"/>
        </w:rPr>
        <w:t>供应商应提供该仪器的计算机化系统验证，包括相关评估、</w:t>
      </w:r>
      <w:r w:rsidR="004B0179" w:rsidRPr="004B0179">
        <w:rPr>
          <w:sz w:val="24"/>
          <w:u w:color="333333"/>
        </w:rPr>
        <w:t>DQ</w:t>
      </w:r>
      <w:r w:rsidR="004B0179" w:rsidRPr="004B0179">
        <w:rPr>
          <w:rFonts w:hint="eastAsia"/>
          <w:sz w:val="24"/>
          <w:u w:color="333333"/>
        </w:rPr>
        <w:t>、</w:t>
      </w:r>
      <w:r w:rsidR="004B0179" w:rsidRPr="004B0179">
        <w:rPr>
          <w:sz w:val="24"/>
          <w:u w:color="333333"/>
        </w:rPr>
        <w:t>IQ</w:t>
      </w:r>
      <w:r w:rsidR="004B0179" w:rsidRPr="004B0179">
        <w:rPr>
          <w:rFonts w:hint="eastAsia"/>
          <w:sz w:val="24"/>
          <w:u w:color="333333"/>
        </w:rPr>
        <w:t>、</w:t>
      </w:r>
      <w:r w:rsidR="004B0179" w:rsidRPr="004B0179">
        <w:rPr>
          <w:sz w:val="24"/>
          <w:u w:color="333333"/>
        </w:rPr>
        <w:t>OQ</w:t>
      </w:r>
      <w:r w:rsidR="004B0179" w:rsidRPr="004B0179">
        <w:rPr>
          <w:rFonts w:hint="eastAsia"/>
          <w:sz w:val="24"/>
          <w:u w:color="333333"/>
        </w:rPr>
        <w:t>、</w:t>
      </w:r>
      <w:r w:rsidR="004B0179" w:rsidRPr="004B0179">
        <w:rPr>
          <w:sz w:val="24"/>
          <w:u w:color="333333"/>
        </w:rPr>
        <w:t>PQ</w:t>
      </w:r>
      <w:r w:rsidR="004B0179" w:rsidRPr="004B0179">
        <w:rPr>
          <w:rFonts w:hint="eastAsia"/>
          <w:sz w:val="24"/>
          <w:u w:color="333333"/>
        </w:rPr>
        <w:t>、</w:t>
      </w:r>
      <w:r w:rsidR="004B0179" w:rsidRPr="004B0179">
        <w:rPr>
          <w:sz w:val="24"/>
          <w:u w:color="333333"/>
        </w:rPr>
        <w:t>SAT</w:t>
      </w:r>
      <w:r w:rsidR="004B0179" w:rsidRPr="004B0179">
        <w:rPr>
          <w:rFonts w:hint="eastAsia"/>
          <w:sz w:val="24"/>
          <w:u w:color="333333"/>
        </w:rPr>
        <w:t>等验证服务与文件，可在一起确认中同时进行</w:t>
      </w:r>
      <w:r w:rsidR="004B0179">
        <w:rPr>
          <w:rFonts w:hint="eastAsia"/>
          <w:sz w:val="24"/>
          <w:u w:color="333333"/>
        </w:rPr>
        <w:t>。</w:t>
      </w:r>
    </w:p>
    <w:p w:rsidR="00A92B7C" w:rsidRPr="004B0179" w:rsidRDefault="004B0179" w:rsidP="004B0179">
      <w:pPr>
        <w:spacing w:line="440" w:lineRule="exact"/>
        <w:rPr>
          <w:rFonts w:eastAsiaTheme="minorEastAsia" w:hint="eastAsia"/>
          <w:color w:val="333333"/>
          <w:sz w:val="24"/>
          <w:u w:color="333333"/>
        </w:rPr>
      </w:pPr>
      <w:r w:rsidRPr="004B0179">
        <w:rPr>
          <w:rFonts w:eastAsiaTheme="minorEastAsia"/>
          <w:sz w:val="24"/>
          <w:u w:color="333333"/>
        </w:rPr>
        <w:t>4.5.2.</w:t>
      </w:r>
      <w:r w:rsidRPr="004B0179">
        <w:rPr>
          <w:rFonts w:eastAsiaTheme="minorEastAsia" w:hint="eastAsia"/>
          <w:sz w:val="24"/>
          <w:u w:color="333333"/>
        </w:rPr>
        <w:t xml:space="preserve">.2 </w:t>
      </w:r>
      <w:r w:rsidRPr="004B0179">
        <w:rPr>
          <w:rFonts w:eastAsiaTheme="minorEastAsia" w:hAnsiTheme="minorEastAsia"/>
          <w:sz w:val="24"/>
          <w:u w:color="333333"/>
          <w:lang w:val="zh-TW" w:eastAsia="zh-TW"/>
        </w:rPr>
        <w:t>如适用，应提供登录</w:t>
      </w:r>
      <w:r w:rsidRPr="004B0179">
        <w:rPr>
          <w:rFonts w:eastAsiaTheme="minorEastAsia" w:hAnsiTheme="minorEastAsia" w:hint="eastAsia"/>
          <w:sz w:val="24"/>
          <w:u w:color="333333"/>
          <w:lang w:val="zh-TW"/>
        </w:rPr>
        <w:t>及</w:t>
      </w:r>
      <w:r w:rsidRPr="004B0179">
        <w:rPr>
          <w:rFonts w:eastAsiaTheme="minorEastAsia" w:hAnsiTheme="minorEastAsia"/>
          <w:sz w:val="24"/>
          <w:u w:color="333333"/>
          <w:lang w:val="zh-TW" w:eastAsia="zh-TW"/>
        </w:rPr>
        <w:t>权限设置、审计追踪</w:t>
      </w:r>
      <w:r w:rsidRPr="00F66959">
        <w:rPr>
          <w:rFonts w:eastAsiaTheme="minorEastAsia" w:hAnsiTheme="minorEastAsia"/>
          <w:color w:val="333333"/>
          <w:sz w:val="24"/>
          <w:u w:color="333333"/>
          <w:lang w:val="zh-TW" w:eastAsia="zh-TW"/>
        </w:rPr>
        <w:t>功能、原始数据导出及备份、断电恢复等系统功能的性能确认，可与设备</w:t>
      </w:r>
      <w:r w:rsidRPr="00F66959">
        <w:rPr>
          <w:rFonts w:eastAsiaTheme="minorEastAsia"/>
          <w:color w:val="333333"/>
          <w:sz w:val="24"/>
          <w:u w:color="333333"/>
        </w:rPr>
        <w:t>3Q</w:t>
      </w:r>
      <w:r w:rsidRPr="00F66959">
        <w:rPr>
          <w:rFonts w:eastAsiaTheme="minorEastAsia" w:hAnsiTheme="minorEastAsia"/>
          <w:color w:val="333333"/>
          <w:sz w:val="24"/>
          <w:u w:color="333333"/>
          <w:lang w:val="zh-TW" w:eastAsia="zh-TW"/>
        </w:rPr>
        <w:t>同时进行。</w:t>
      </w:r>
    </w:p>
    <w:p w:rsidR="00F66959" w:rsidRPr="00F66959" w:rsidRDefault="00F66959" w:rsidP="004B0179">
      <w:pPr>
        <w:tabs>
          <w:tab w:val="left" w:pos="6781"/>
        </w:tabs>
        <w:spacing w:line="440" w:lineRule="exact"/>
        <w:rPr>
          <w:rFonts w:eastAsiaTheme="minorEastAsia"/>
          <w:color w:val="333333"/>
          <w:sz w:val="24"/>
          <w:u w:color="333333"/>
        </w:rPr>
      </w:pPr>
      <w:r w:rsidRPr="00F66959">
        <w:rPr>
          <w:rFonts w:eastAsiaTheme="minorEastAsia"/>
          <w:color w:val="333333"/>
          <w:sz w:val="24"/>
          <w:u w:color="333333"/>
        </w:rPr>
        <w:t>4.6</w:t>
      </w:r>
      <w:r w:rsidRPr="00F66959">
        <w:rPr>
          <w:rFonts w:eastAsiaTheme="minorEastAsia" w:hAnsiTheme="minorEastAsia"/>
          <w:color w:val="333333"/>
          <w:sz w:val="24"/>
          <w:u w:color="333333"/>
          <w:lang w:val="zh-TW" w:eastAsia="zh-TW"/>
        </w:rPr>
        <w:t>安全要求</w:t>
      </w:r>
      <w:r w:rsidR="004B0179">
        <w:rPr>
          <w:rFonts w:eastAsiaTheme="minorEastAsia" w:hAnsiTheme="minorEastAsia"/>
          <w:color w:val="333333"/>
          <w:sz w:val="24"/>
          <w:u w:color="333333"/>
          <w:lang w:val="zh-TW" w:eastAsia="zh-TW"/>
        </w:rPr>
        <w:tab/>
      </w:r>
      <w:bookmarkStart w:id="1" w:name="_GoBack"/>
      <w:bookmarkEnd w:id="1"/>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4.6.1</w:t>
      </w:r>
      <w:r w:rsidRPr="00F66959">
        <w:rPr>
          <w:rFonts w:eastAsiaTheme="minorEastAsia" w:hAnsiTheme="minorEastAsia"/>
          <w:color w:val="333333"/>
          <w:sz w:val="24"/>
          <w:u w:color="333333"/>
          <w:lang w:val="zh-TW" w:eastAsia="zh-TW"/>
        </w:rPr>
        <w:t>密封连锁及压力保护</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N/A</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4.6.2</w:t>
      </w:r>
      <w:r w:rsidRPr="00F66959">
        <w:rPr>
          <w:rFonts w:eastAsiaTheme="minorEastAsia" w:hAnsiTheme="minorEastAsia"/>
          <w:color w:val="333333"/>
          <w:sz w:val="24"/>
          <w:u w:color="333333"/>
          <w:lang w:val="zh-TW" w:eastAsia="zh-TW"/>
        </w:rPr>
        <w:t>电气保护</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N/A</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000000"/>
          <w:sz w:val="24"/>
          <w:u w:color="000000"/>
        </w:rPr>
        <w:t>4.7</w:t>
      </w:r>
      <w:r w:rsidRPr="00F66959">
        <w:rPr>
          <w:rFonts w:eastAsiaTheme="minorEastAsia" w:hAnsiTheme="minorEastAsia"/>
          <w:color w:val="000000"/>
          <w:sz w:val="24"/>
          <w:u w:color="000000"/>
          <w:lang w:val="zh-TW" w:eastAsia="zh-TW"/>
        </w:rPr>
        <w:t>文件要求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4.7.1</w:t>
      </w:r>
      <w:r w:rsidRPr="00F66959">
        <w:rPr>
          <w:rFonts w:eastAsiaTheme="minorEastAsia" w:hAnsiTheme="minorEastAsia"/>
          <w:color w:val="333333"/>
          <w:sz w:val="24"/>
          <w:u w:color="333333"/>
          <w:lang w:val="zh-TW" w:eastAsia="zh-TW"/>
        </w:rPr>
        <w:t>投标文件、合同及订单。</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4.7.2</w:t>
      </w:r>
      <w:r w:rsidRPr="00F66959">
        <w:rPr>
          <w:rFonts w:eastAsiaTheme="minorEastAsia" w:hAnsiTheme="minorEastAsia"/>
          <w:color w:val="333333"/>
          <w:sz w:val="24"/>
          <w:u w:color="333333"/>
          <w:lang w:val="zh-TW" w:eastAsia="zh-TW"/>
        </w:rPr>
        <w:t>卖方发运清单及相关检验报告。</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4.7.3</w:t>
      </w:r>
      <w:r w:rsidRPr="00F66959">
        <w:rPr>
          <w:rFonts w:eastAsiaTheme="minorEastAsia" w:hAnsiTheme="minorEastAsia"/>
          <w:color w:val="333333"/>
          <w:sz w:val="24"/>
          <w:u w:color="333333"/>
          <w:lang w:val="zh-TW" w:eastAsia="zh-TW"/>
        </w:rPr>
        <w:t>设计选型文件：设备详细功能说明书；须提供功能描述和标准。</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4.7.4</w:t>
      </w:r>
      <w:r w:rsidRPr="00F66959">
        <w:rPr>
          <w:rFonts w:eastAsiaTheme="minorEastAsia" w:hAnsiTheme="minorEastAsia"/>
          <w:color w:val="333333"/>
          <w:sz w:val="24"/>
          <w:u w:color="333333"/>
          <w:lang w:val="zh-TW" w:eastAsia="zh-TW"/>
        </w:rPr>
        <w:t>图纸：实物图；各种验证、维修等活动所需的电子版及打印版设备布局图、设备尺寸图、设备局部图（与功能相关的细节图）、注释参考、</w:t>
      </w:r>
      <w:r w:rsidRPr="00F66959">
        <w:rPr>
          <w:rFonts w:eastAsiaTheme="minorEastAsia"/>
          <w:color w:val="333333"/>
          <w:sz w:val="24"/>
          <w:u w:color="333333"/>
        </w:rPr>
        <w:t>P&amp;ID</w:t>
      </w:r>
      <w:r w:rsidRPr="00F66959">
        <w:rPr>
          <w:rFonts w:eastAsiaTheme="minorEastAsia" w:hAnsiTheme="minorEastAsia"/>
          <w:color w:val="333333"/>
          <w:sz w:val="24"/>
          <w:u w:color="333333"/>
          <w:lang w:val="zh-TW" w:eastAsia="zh-TW"/>
        </w:rPr>
        <w:t>图（至少是控制原理图）、图纸清单。</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4.7.5</w:t>
      </w:r>
      <w:r w:rsidRPr="00F66959">
        <w:rPr>
          <w:rFonts w:eastAsiaTheme="minorEastAsia" w:hAnsiTheme="minorEastAsia"/>
          <w:color w:val="333333"/>
          <w:sz w:val="24"/>
          <w:u w:color="333333"/>
          <w:lang w:val="zh-TW" w:eastAsia="zh-TW"/>
        </w:rPr>
        <w:t>配件清单、易损件清单、备件、消耗品清单：包括名称、编号、对应厂家名称、生产地、规格及必要说明。</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4.7.6</w:t>
      </w:r>
      <w:r w:rsidRPr="00F66959">
        <w:rPr>
          <w:rFonts w:eastAsiaTheme="minorEastAsia" w:hAnsiTheme="minorEastAsia"/>
          <w:color w:val="333333"/>
          <w:sz w:val="24"/>
          <w:u w:color="333333"/>
          <w:lang w:val="zh-TW" w:eastAsia="zh-TW"/>
        </w:rPr>
        <w:t>设备厂家文件：出厂测试合格证、相关检测报告、各种标示。</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4.7.7</w:t>
      </w:r>
      <w:r w:rsidRPr="00F66959">
        <w:rPr>
          <w:rFonts w:eastAsiaTheme="minorEastAsia" w:hAnsiTheme="minorEastAsia"/>
          <w:color w:val="333333"/>
          <w:sz w:val="24"/>
          <w:u w:color="333333"/>
          <w:lang w:val="zh-TW" w:eastAsia="zh-TW"/>
        </w:rPr>
        <w:t>设备操作手册（</w:t>
      </w:r>
      <w:r w:rsidRPr="00F66959">
        <w:rPr>
          <w:rFonts w:eastAsiaTheme="minorEastAsia"/>
          <w:color w:val="333333"/>
          <w:sz w:val="24"/>
          <w:u w:color="333333"/>
        </w:rPr>
        <w:t>SOP</w:t>
      </w:r>
      <w:r w:rsidRPr="00F66959">
        <w:rPr>
          <w:rFonts w:eastAsiaTheme="minorEastAsia" w:hAnsiTheme="minorEastAsia"/>
          <w:color w:val="333333"/>
          <w:sz w:val="24"/>
          <w:u w:color="333333"/>
          <w:lang w:val="zh-TW" w:eastAsia="zh-TW"/>
        </w:rPr>
        <w:t>）：语言为中文，应说明设备维护内容、校准周期，并能提供校准服务。</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4.7.8</w:t>
      </w:r>
      <w:r w:rsidRPr="00F66959">
        <w:rPr>
          <w:rFonts w:eastAsiaTheme="minorEastAsia" w:hAnsiTheme="minorEastAsia"/>
          <w:color w:val="333333"/>
          <w:sz w:val="24"/>
          <w:u w:color="333333"/>
          <w:lang w:val="zh-TW" w:eastAsia="zh-TW"/>
        </w:rPr>
        <w:t>首次校验报告及计量证书。</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4.7.9</w:t>
      </w:r>
      <w:r w:rsidRPr="00F66959">
        <w:rPr>
          <w:rFonts w:eastAsiaTheme="minorEastAsia" w:hAnsiTheme="minorEastAsia"/>
          <w:color w:val="333333"/>
          <w:sz w:val="24"/>
          <w:u w:color="333333"/>
          <w:lang w:val="zh-TW" w:eastAsia="zh-TW"/>
        </w:rPr>
        <w:t>安全报告。</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4.7.10</w:t>
      </w:r>
      <w:r w:rsidRPr="00F66959">
        <w:rPr>
          <w:rFonts w:eastAsiaTheme="minorEastAsia" w:hAnsiTheme="minorEastAsia"/>
          <w:color w:val="333333"/>
          <w:sz w:val="24"/>
          <w:u w:color="333333"/>
          <w:lang w:val="zh-TW" w:eastAsia="zh-TW"/>
        </w:rPr>
        <w:t>材质证书（写明材料有效期）。</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4.7.11</w:t>
      </w:r>
      <w:r w:rsidRPr="00F66959">
        <w:rPr>
          <w:rFonts w:eastAsiaTheme="minorEastAsia" w:hAnsiTheme="minorEastAsia"/>
          <w:color w:val="333333"/>
          <w:sz w:val="24"/>
          <w:u w:color="333333"/>
          <w:lang w:val="zh-TW" w:eastAsia="zh-TW"/>
        </w:rPr>
        <w:t>调试文件：调试计划（调试说明、调试清单、现场验收测试、保修信息、培训计划等），总测试计划，检查计划，检测清单，各测试结果，调试总结报告等。</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4.7.12</w:t>
      </w:r>
      <w:r w:rsidRPr="00F66959">
        <w:rPr>
          <w:rFonts w:eastAsiaTheme="minorEastAsia" w:hAnsiTheme="minorEastAsia"/>
          <w:color w:val="333333"/>
          <w:sz w:val="24"/>
          <w:u w:color="333333"/>
          <w:lang w:val="zh-TW" w:eastAsia="zh-TW"/>
        </w:rPr>
        <w:t>验证文件：</w:t>
      </w:r>
    </w:p>
    <w:p w:rsidR="00F66959" w:rsidRPr="00F66959" w:rsidRDefault="00F66959" w:rsidP="00F66959">
      <w:pPr>
        <w:spacing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1</w:t>
      </w:r>
      <w:r w:rsidRPr="00F66959">
        <w:rPr>
          <w:rFonts w:eastAsiaTheme="minorEastAsia" w:hAnsiTheme="minorEastAsia"/>
          <w:color w:val="333333"/>
          <w:sz w:val="24"/>
          <w:u w:color="333333"/>
          <w:lang w:val="zh-TW" w:eastAsia="zh-TW"/>
        </w:rPr>
        <w:t>）设计确认及文件（</w:t>
      </w:r>
      <w:r w:rsidRPr="00F66959">
        <w:rPr>
          <w:rFonts w:eastAsiaTheme="minorEastAsia"/>
          <w:color w:val="333333"/>
          <w:sz w:val="24"/>
          <w:u w:color="333333"/>
        </w:rPr>
        <w:t>DQ</w:t>
      </w:r>
      <w:r w:rsidRPr="00F66959">
        <w:rPr>
          <w:rFonts w:eastAsiaTheme="minorEastAsia" w:hAnsiTheme="minorEastAsia"/>
          <w:color w:val="333333"/>
          <w:sz w:val="24"/>
          <w:u w:color="333333"/>
          <w:lang w:val="zh-TW" w:eastAsia="zh-TW"/>
        </w:rPr>
        <w:t>）及评估文件；</w:t>
      </w:r>
    </w:p>
    <w:p w:rsidR="00F66959" w:rsidRPr="00F66959" w:rsidRDefault="00F66959" w:rsidP="00F66959">
      <w:pPr>
        <w:spacing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2</w:t>
      </w:r>
      <w:r w:rsidRPr="00F66959">
        <w:rPr>
          <w:rFonts w:eastAsiaTheme="minorEastAsia" w:hAnsiTheme="minorEastAsia"/>
          <w:color w:val="333333"/>
          <w:sz w:val="24"/>
          <w:u w:color="333333"/>
          <w:lang w:val="zh-TW" w:eastAsia="zh-TW"/>
        </w:rPr>
        <w:t>）安装确认及文件（</w:t>
      </w:r>
      <w:r w:rsidRPr="00F66959">
        <w:rPr>
          <w:rFonts w:eastAsiaTheme="minorEastAsia"/>
          <w:color w:val="333333"/>
          <w:sz w:val="24"/>
          <w:u w:color="333333"/>
        </w:rPr>
        <w:t>IQ</w:t>
      </w:r>
      <w:r w:rsidRPr="00F66959">
        <w:rPr>
          <w:rFonts w:eastAsiaTheme="minorEastAsia" w:hAnsiTheme="minorEastAsia"/>
          <w:color w:val="333333"/>
          <w:sz w:val="24"/>
          <w:u w:color="333333"/>
          <w:lang w:val="zh-TW" w:eastAsia="zh-TW"/>
        </w:rPr>
        <w:t>）；</w:t>
      </w:r>
    </w:p>
    <w:p w:rsidR="00F66959" w:rsidRPr="00F66959" w:rsidRDefault="00F66959" w:rsidP="00F66959">
      <w:pPr>
        <w:spacing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lastRenderedPageBreak/>
        <w:t>（</w:t>
      </w:r>
      <w:r w:rsidRPr="00F66959">
        <w:rPr>
          <w:rFonts w:eastAsiaTheme="minorEastAsia"/>
          <w:color w:val="333333"/>
          <w:sz w:val="24"/>
          <w:u w:color="333333"/>
        </w:rPr>
        <w:t>3</w:t>
      </w:r>
      <w:r w:rsidRPr="00F66959">
        <w:rPr>
          <w:rFonts w:eastAsiaTheme="minorEastAsia" w:hAnsiTheme="minorEastAsia"/>
          <w:color w:val="333333"/>
          <w:sz w:val="24"/>
          <w:u w:color="333333"/>
          <w:lang w:val="zh-TW" w:eastAsia="zh-TW"/>
        </w:rPr>
        <w:t>）运行确认及文件（</w:t>
      </w:r>
      <w:r w:rsidRPr="00F66959">
        <w:rPr>
          <w:rFonts w:eastAsiaTheme="minorEastAsia"/>
          <w:color w:val="333333"/>
          <w:sz w:val="24"/>
          <w:u w:color="333333"/>
        </w:rPr>
        <w:t>OQ</w:t>
      </w:r>
      <w:r w:rsidRPr="00F66959">
        <w:rPr>
          <w:rFonts w:eastAsiaTheme="minorEastAsia" w:hAnsiTheme="minorEastAsia"/>
          <w:color w:val="333333"/>
          <w:sz w:val="24"/>
          <w:u w:color="333333"/>
          <w:lang w:val="zh-TW" w:eastAsia="zh-TW"/>
        </w:rPr>
        <w:t>）。</w:t>
      </w:r>
    </w:p>
    <w:p w:rsidR="00F66959" w:rsidRPr="00F66959" w:rsidRDefault="00F66959" w:rsidP="00F66959">
      <w:pPr>
        <w:spacing w:line="440" w:lineRule="exact"/>
        <w:rPr>
          <w:rFonts w:eastAsiaTheme="minorEastAsia"/>
          <w:color w:val="FF0000"/>
          <w:sz w:val="24"/>
          <w:u w:color="FF0000"/>
        </w:rPr>
      </w:pPr>
      <w:r w:rsidRPr="00F66959">
        <w:rPr>
          <w:rFonts w:eastAsiaTheme="minorEastAsia"/>
          <w:sz w:val="24"/>
          <w:u w:color="FF0000"/>
        </w:rPr>
        <w:t xml:space="preserve"> (4) </w:t>
      </w:r>
      <w:r w:rsidRPr="00F66959">
        <w:rPr>
          <w:rFonts w:eastAsiaTheme="minorEastAsia" w:hAnsiTheme="minorEastAsia"/>
          <w:sz w:val="24"/>
          <w:u w:color="FF0000"/>
          <w:lang w:val="zh-TW" w:eastAsia="zh-TW"/>
        </w:rPr>
        <w:t>性能确认及文件（</w:t>
      </w:r>
      <w:r w:rsidRPr="00F66959">
        <w:rPr>
          <w:rFonts w:eastAsiaTheme="minorEastAsia"/>
          <w:sz w:val="24"/>
          <w:u w:color="FF0000"/>
        </w:rPr>
        <w:t>PQ</w:t>
      </w:r>
      <w:r w:rsidRPr="00F66959">
        <w:rPr>
          <w:rFonts w:eastAsiaTheme="minorEastAsia" w:hAnsiTheme="minorEastAsia"/>
          <w:sz w:val="24"/>
          <w:u w:color="FF0000"/>
          <w:lang w:val="zh-TW" w:eastAsia="zh-TW"/>
        </w:rPr>
        <w:t>）</w:t>
      </w:r>
    </w:p>
    <w:p w:rsidR="004B0179" w:rsidRPr="004B0179" w:rsidRDefault="004B0179" w:rsidP="004B0179">
      <w:pPr>
        <w:spacing w:line="440" w:lineRule="exact"/>
        <w:rPr>
          <w:rFonts w:hAnsi="宋体"/>
          <w:sz w:val="24"/>
          <w:u w:color="FF0000"/>
          <w:lang w:val="zh-TW"/>
        </w:rPr>
      </w:pPr>
      <w:r w:rsidRPr="004B0179">
        <w:rPr>
          <w:rFonts w:hAnsi="宋体" w:hint="eastAsia"/>
          <w:sz w:val="24"/>
          <w:u w:color="FF0000"/>
          <w:lang w:val="zh-TW"/>
        </w:rPr>
        <w:t>（</w:t>
      </w:r>
      <w:r w:rsidRPr="004B0179">
        <w:rPr>
          <w:rFonts w:hAnsi="宋体"/>
          <w:sz w:val="24"/>
          <w:u w:color="FF0000"/>
          <w:lang w:val="zh-TW"/>
        </w:rPr>
        <w:t>5</w:t>
      </w:r>
      <w:r w:rsidRPr="004B0179">
        <w:rPr>
          <w:rFonts w:hAnsi="宋体" w:hint="eastAsia"/>
          <w:sz w:val="24"/>
          <w:u w:color="FF0000"/>
          <w:lang w:val="zh-TW"/>
        </w:rPr>
        <w:t>）仪器系统评估、组件</w:t>
      </w:r>
      <w:r w:rsidRPr="004B0179">
        <w:rPr>
          <w:rFonts w:hAnsi="宋体"/>
          <w:sz w:val="24"/>
          <w:u w:color="FF0000"/>
          <w:lang w:val="zh-TW"/>
        </w:rPr>
        <w:t>/</w:t>
      </w:r>
      <w:r w:rsidRPr="004B0179">
        <w:rPr>
          <w:rFonts w:hAnsi="宋体" w:hint="eastAsia"/>
          <w:sz w:val="24"/>
          <w:u w:color="FF0000"/>
          <w:lang w:val="zh-TW"/>
        </w:rPr>
        <w:t>功能风险评估、计算机化系统评估等</w:t>
      </w:r>
    </w:p>
    <w:p w:rsidR="004B0179" w:rsidRPr="004B0179" w:rsidRDefault="004B0179" w:rsidP="004B0179">
      <w:pPr>
        <w:spacing w:line="440" w:lineRule="exact"/>
        <w:rPr>
          <w:sz w:val="24"/>
          <w:u w:color="FF0000"/>
        </w:rPr>
      </w:pPr>
      <w:r w:rsidRPr="004B0179">
        <w:rPr>
          <w:rFonts w:hAnsi="宋体" w:hint="eastAsia"/>
          <w:sz w:val="24"/>
          <w:u w:color="FF0000"/>
          <w:lang w:val="zh-TW"/>
        </w:rPr>
        <w:t>（</w:t>
      </w:r>
      <w:r w:rsidRPr="004B0179">
        <w:rPr>
          <w:rFonts w:hAnsi="宋体"/>
          <w:sz w:val="24"/>
          <w:u w:color="FF0000"/>
          <w:lang w:val="zh-TW"/>
        </w:rPr>
        <w:t>6</w:t>
      </w:r>
      <w:r w:rsidRPr="004B0179">
        <w:rPr>
          <w:rFonts w:hAnsi="宋体" w:hint="eastAsia"/>
          <w:sz w:val="24"/>
          <w:u w:color="FF0000"/>
          <w:lang w:val="zh-TW"/>
        </w:rPr>
        <w:t>）满足法规要求的追溯矩阵</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4.7.14</w:t>
      </w:r>
      <w:r w:rsidRPr="00F66959">
        <w:rPr>
          <w:rFonts w:eastAsiaTheme="minorEastAsia" w:hAnsiTheme="minorEastAsia"/>
          <w:color w:val="333333"/>
          <w:sz w:val="24"/>
          <w:u w:color="333333"/>
          <w:lang w:val="zh-TW" w:eastAsia="zh-TW"/>
        </w:rPr>
        <w:t>设备交付计划表。</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4.7.15</w:t>
      </w:r>
      <w:r w:rsidRPr="00F66959">
        <w:rPr>
          <w:rFonts w:eastAsiaTheme="minorEastAsia" w:hAnsiTheme="minorEastAsia"/>
          <w:color w:val="333333"/>
          <w:sz w:val="24"/>
          <w:u w:color="333333"/>
          <w:lang w:val="zh-TW" w:eastAsia="zh-TW"/>
        </w:rPr>
        <w:t>使用操作说明书及维护保养说明（即运行及维护手册）</w:t>
      </w:r>
      <w:r w:rsidRPr="00F66959">
        <w:rPr>
          <w:rFonts w:eastAsiaTheme="minorEastAsia"/>
          <w:color w:val="333333"/>
          <w:sz w:val="24"/>
          <w:u w:color="333333"/>
        </w:rPr>
        <w:t>3</w:t>
      </w:r>
      <w:r w:rsidRPr="00F66959">
        <w:rPr>
          <w:rFonts w:eastAsiaTheme="minorEastAsia" w:hAnsiTheme="minorEastAsia"/>
          <w:color w:val="333333"/>
          <w:sz w:val="24"/>
          <w:u w:color="333333"/>
          <w:lang w:val="zh-TW" w:eastAsia="zh-TW"/>
        </w:rPr>
        <w:t>份。</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4.7.16</w:t>
      </w:r>
      <w:r w:rsidRPr="00F66959">
        <w:rPr>
          <w:rFonts w:eastAsiaTheme="minorEastAsia" w:hAnsiTheme="minorEastAsia"/>
          <w:color w:val="333333"/>
          <w:sz w:val="24"/>
          <w:u w:color="333333"/>
          <w:lang w:val="zh-TW" w:eastAsia="zh-TW"/>
        </w:rPr>
        <w:t>提供设备及其零部件使用寿命清单。</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4.7.17</w:t>
      </w:r>
      <w:r w:rsidRPr="00F66959">
        <w:rPr>
          <w:rFonts w:eastAsiaTheme="minorEastAsia" w:hAnsiTheme="minorEastAsia"/>
          <w:color w:val="333333"/>
          <w:sz w:val="24"/>
          <w:u w:color="333333"/>
          <w:lang w:val="zh-TW" w:eastAsia="zh-TW"/>
        </w:rPr>
        <w:t>现场验收报告。</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4.7.18</w:t>
      </w:r>
      <w:r w:rsidRPr="00F66959">
        <w:rPr>
          <w:rFonts w:eastAsiaTheme="minorEastAsia" w:hAnsiTheme="minorEastAsia"/>
          <w:color w:val="333333"/>
          <w:sz w:val="24"/>
          <w:u w:color="333333"/>
          <w:lang w:val="zh-TW" w:eastAsia="zh-TW"/>
        </w:rPr>
        <w:t>文件具体要求：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1</w:t>
      </w:r>
      <w:r w:rsidRPr="00F66959">
        <w:rPr>
          <w:rFonts w:eastAsiaTheme="minorEastAsia" w:hAnsiTheme="minorEastAsia"/>
          <w:color w:val="333333"/>
          <w:sz w:val="24"/>
          <w:u w:color="333333"/>
          <w:lang w:val="zh-TW" w:eastAsia="zh-TW"/>
        </w:rPr>
        <w:t>）系统相关方案中，应明确本系统的配置、规格，并且通过分析阐述每一个系统环节的必要性；</w:t>
      </w:r>
    </w:p>
    <w:p w:rsidR="00F66959" w:rsidRPr="00F66959" w:rsidRDefault="00F66959" w:rsidP="00F66959">
      <w:pPr>
        <w:spacing w:line="440" w:lineRule="exact"/>
        <w:rPr>
          <w:rFonts w:eastAsiaTheme="minorEastAsia"/>
          <w:color w:val="333333"/>
          <w:sz w:val="24"/>
          <w:u w:color="333333"/>
        </w:rPr>
      </w:pPr>
      <w:r w:rsidRPr="00F66959">
        <w:rPr>
          <w:rFonts w:eastAsiaTheme="minorEastAsia" w:hAnsiTheme="minorEastAsia"/>
          <w:color w:val="333333"/>
          <w:sz w:val="24"/>
          <w:u w:color="333333"/>
          <w:lang w:val="zh-TW" w:eastAsia="zh-TW"/>
        </w:rPr>
        <w:t>（</w:t>
      </w:r>
      <w:r w:rsidRPr="00F66959">
        <w:rPr>
          <w:rFonts w:eastAsiaTheme="minorEastAsia"/>
          <w:color w:val="333333"/>
          <w:sz w:val="24"/>
          <w:u w:color="333333"/>
        </w:rPr>
        <w:t>2</w:t>
      </w:r>
      <w:r w:rsidRPr="00F66959">
        <w:rPr>
          <w:rFonts w:eastAsiaTheme="minorEastAsia" w:hAnsiTheme="minorEastAsia"/>
          <w:color w:val="333333"/>
          <w:sz w:val="24"/>
          <w:u w:color="333333"/>
          <w:lang w:val="zh-TW" w:eastAsia="zh-TW"/>
        </w:rPr>
        <w:t>）标书中明确系统所有组件的品牌、材质、型号，并且注明每一个组件的保修期；</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000000"/>
          <w:sz w:val="24"/>
          <w:u w:color="000000"/>
        </w:rPr>
        <w:t>4.8</w:t>
      </w:r>
      <w:r w:rsidRPr="00F66959">
        <w:rPr>
          <w:rFonts w:eastAsiaTheme="minorEastAsia" w:hAnsiTheme="minorEastAsia"/>
          <w:color w:val="000000"/>
          <w:sz w:val="24"/>
          <w:u w:color="000000"/>
          <w:lang w:val="zh-TW" w:eastAsia="zh-TW"/>
        </w:rPr>
        <w:t>服务要求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4.8.1</w:t>
      </w:r>
      <w:r w:rsidRPr="00F66959">
        <w:rPr>
          <w:rFonts w:eastAsiaTheme="minorEastAsia" w:hAnsiTheme="minorEastAsia"/>
          <w:color w:val="333333"/>
          <w:sz w:val="24"/>
          <w:u w:color="333333"/>
          <w:lang w:val="zh-TW" w:eastAsia="zh-TW"/>
        </w:rPr>
        <w:t>培训要求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4.8.1.1</w:t>
      </w:r>
      <w:r w:rsidRPr="00F66959">
        <w:rPr>
          <w:rFonts w:eastAsiaTheme="minorEastAsia" w:hAnsiTheme="minorEastAsia"/>
          <w:color w:val="333333"/>
          <w:sz w:val="24"/>
          <w:u w:color="333333"/>
          <w:lang w:val="zh-TW" w:eastAsia="zh-TW"/>
        </w:rPr>
        <w:t>设备供应商应免费对设备使用方人员进行全面培训，包括对仪器操作人员及设备维护、维修人员，并填写培训记录。</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4.8.1.2</w:t>
      </w:r>
      <w:r w:rsidRPr="00F66959">
        <w:rPr>
          <w:rFonts w:eastAsiaTheme="minorEastAsia" w:hAnsiTheme="minorEastAsia"/>
          <w:color w:val="333333"/>
          <w:sz w:val="24"/>
          <w:u w:color="333333"/>
          <w:lang w:val="zh-TW" w:eastAsia="zh-TW"/>
        </w:rPr>
        <w:t>仪器操作人员培训包括设备结构原理、性能、操作、清洗消毒、故障排除等基本知识。合格标准为用户参加培训人员能够独立正确操作设备，会排除常见故障。</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4.8.1.3</w:t>
      </w:r>
      <w:r w:rsidRPr="00F66959">
        <w:rPr>
          <w:rFonts w:eastAsiaTheme="minorEastAsia" w:hAnsiTheme="minorEastAsia"/>
          <w:color w:val="333333"/>
          <w:sz w:val="24"/>
          <w:u w:color="333333"/>
          <w:lang w:val="zh-TW" w:eastAsia="zh-TW"/>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4.8.2</w:t>
      </w:r>
      <w:r w:rsidRPr="00F66959">
        <w:rPr>
          <w:rFonts w:eastAsiaTheme="minorEastAsia" w:hAnsiTheme="minorEastAsia"/>
          <w:color w:val="333333"/>
          <w:sz w:val="24"/>
          <w:u w:color="333333"/>
          <w:lang w:val="zh-TW" w:eastAsia="zh-TW"/>
        </w:rPr>
        <w:t>运输要求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4.8.2.1</w:t>
      </w:r>
      <w:r w:rsidRPr="00F66959">
        <w:rPr>
          <w:rFonts w:eastAsiaTheme="minorEastAsia" w:hAnsiTheme="minorEastAsia"/>
          <w:color w:val="333333"/>
          <w:sz w:val="24"/>
          <w:u w:color="333333"/>
          <w:lang w:val="zh-TW" w:eastAsia="zh-TW"/>
        </w:rPr>
        <w:t>设备运输在运输途中需做好防护措施，不得有任何损伤。</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4.8.3</w:t>
      </w:r>
      <w:r w:rsidRPr="00F66959">
        <w:rPr>
          <w:rFonts w:eastAsiaTheme="minorEastAsia" w:hAnsiTheme="minorEastAsia"/>
          <w:color w:val="333333"/>
          <w:sz w:val="24"/>
          <w:u w:color="333333"/>
          <w:lang w:val="zh-TW" w:eastAsia="zh-TW"/>
        </w:rPr>
        <w:t>验证要求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4.8.3.1</w:t>
      </w:r>
      <w:r w:rsidRPr="00F66959">
        <w:rPr>
          <w:rFonts w:eastAsiaTheme="minorEastAsia" w:hAnsiTheme="minorEastAsia"/>
          <w:color w:val="333333"/>
          <w:sz w:val="24"/>
          <w:u w:color="333333"/>
          <w:lang w:val="zh-TW" w:eastAsia="zh-TW"/>
        </w:rPr>
        <w:t>验证包括</w:t>
      </w:r>
      <w:r w:rsidR="004B0179">
        <w:rPr>
          <w:rFonts w:eastAsiaTheme="minorEastAsia" w:hAnsiTheme="minorEastAsia" w:hint="eastAsia"/>
          <w:color w:val="333333"/>
          <w:sz w:val="24"/>
          <w:u w:color="333333"/>
          <w:lang w:val="zh-TW"/>
        </w:rPr>
        <w:t>评估、</w:t>
      </w:r>
      <w:r w:rsidRPr="00F66959">
        <w:rPr>
          <w:rFonts w:eastAsiaTheme="minorEastAsia"/>
          <w:sz w:val="24"/>
          <w:u w:color="FF0000"/>
        </w:rPr>
        <w:t>DQ</w:t>
      </w:r>
      <w:r w:rsidRPr="00F66959">
        <w:rPr>
          <w:rFonts w:eastAsiaTheme="minorEastAsia" w:hAnsiTheme="minorEastAsia"/>
          <w:sz w:val="24"/>
          <w:u w:color="FF0000"/>
          <w:lang w:val="zh-TW" w:eastAsia="zh-TW"/>
        </w:rPr>
        <w:t>、</w:t>
      </w:r>
      <w:r w:rsidRPr="00F66959">
        <w:rPr>
          <w:rFonts w:eastAsiaTheme="minorEastAsia"/>
          <w:sz w:val="24"/>
          <w:u w:color="FF0000"/>
        </w:rPr>
        <w:t>IQ</w:t>
      </w:r>
      <w:r w:rsidRPr="00F66959">
        <w:rPr>
          <w:rFonts w:eastAsiaTheme="minorEastAsia" w:hAnsiTheme="minorEastAsia"/>
          <w:sz w:val="24"/>
          <w:u w:color="FF0000"/>
          <w:lang w:val="zh-TW" w:eastAsia="zh-TW"/>
        </w:rPr>
        <w:t>、</w:t>
      </w:r>
      <w:r w:rsidRPr="00F66959">
        <w:rPr>
          <w:rFonts w:eastAsiaTheme="minorEastAsia"/>
          <w:sz w:val="24"/>
          <w:u w:color="FF0000"/>
        </w:rPr>
        <w:t>OQ</w:t>
      </w:r>
      <w:r w:rsidRPr="00F66959">
        <w:rPr>
          <w:rFonts w:eastAsiaTheme="minorEastAsia" w:hAnsiTheme="minorEastAsia"/>
          <w:sz w:val="24"/>
          <w:u w:color="FF0000"/>
          <w:lang w:val="zh-TW" w:eastAsia="zh-TW"/>
        </w:rPr>
        <w:t>、</w:t>
      </w:r>
      <w:r w:rsidRPr="00F66959">
        <w:rPr>
          <w:rFonts w:eastAsiaTheme="minorEastAsia"/>
          <w:sz w:val="24"/>
          <w:u w:color="FF0000"/>
        </w:rPr>
        <w:t>PQ</w:t>
      </w:r>
      <w:r w:rsidR="004B0179">
        <w:rPr>
          <w:rFonts w:eastAsiaTheme="minorEastAsia" w:hint="eastAsia"/>
          <w:sz w:val="24"/>
          <w:u w:color="FF0000"/>
        </w:rPr>
        <w:t>验证服务与文件</w:t>
      </w:r>
      <w:r w:rsidRPr="00F66959">
        <w:rPr>
          <w:rFonts w:eastAsiaTheme="minorEastAsia" w:hAnsiTheme="minorEastAsia"/>
          <w:color w:val="333333"/>
          <w:sz w:val="24"/>
          <w:u w:color="333333"/>
          <w:lang w:val="zh-TW" w:eastAsia="zh-TW"/>
        </w:rPr>
        <w:t>。</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4.8.3.2</w:t>
      </w:r>
      <w:r w:rsidRPr="00F66959">
        <w:rPr>
          <w:rFonts w:eastAsiaTheme="minorEastAsia" w:hAnsiTheme="minorEastAsia"/>
          <w:color w:val="333333"/>
          <w:sz w:val="24"/>
          <w:u w:color="333333"/>
          <w:lang w:val="zh-TW" w:eastAsia="zh-TW"/>
        </w:rPr>
        <w:t>各验证工作开始前验证方案需经过本公司相关部门审核，并经质量保证部批准。</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4.8.3.3</w:t>
      </w:r>
      <w:r w:rsidRPr="00F66959">
        <w:rPr>
          <w:rFonts w:eastAsiaTheme="minorEastAsia" w:hAnsiTheme="minorEastAsia"/>
          <w:color w:val="333333"/>
          <w:sz w:val="24"/>
          <w:u w:color="333333"/>
          <w:lang w:val="zh-TW" w:eastAsia="zh-TW"/>
        </w:rPr>
        <w:t>验证工作应按时保质完成，供应商需提供验证工作计划表。</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4.8.3.4</w:t>
      </w:r>
      <w:r w:rsidRPr="00F66959">
        <w:rPr>
          <w:rFonts w:eastAsiaTheme="minorEastAsia" w:hAnsiTheme="minorEastAsia"/>
          <w:color w:val="333333"/>
          <w:sz w:val="24"/>
          <w:u w:color="333333"/>
          <w:lang w:val="zh-TW" w:eastAsia="zh-TW"/>
        </w:rPr>
        <w:t>验证项目应包含法规要求的测试项目，以及本公司提出的测试项目。</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4.8.3.5</w:t>
      </w:r>
      <w:r w:rsidRPr="00F66959">
        <w:rPr>
          <w:rFonts w:eastAsiaTheme="minorEastAsia" w:hAnsiTheme="minorEastAsia"/>
          <w:color w:val="333333"/>
          <w:sz w:val="24"/>
          <w:u w:color="333333"/>
          <w:lang w:val="zh-TW" w:eastAsia="zh-TW"/>
        </w:rPr>
        <w:t>验证工作完成后，验证记录经本公司相关部门审核，并经质量保证部批准。</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4.8.3.6</w:t>
      </w:r>
      <w:r w:rsidRPr="00F66959">
        <w:rPr>
          <w:rFonts w:eastAsiaTheme="minorEastAsia" w:hAnsiTheme="minorEastAsia"/>
          <w:color w:val="333333"/>
          <w:sz w:val="24"/>
          <w:u w:color="333333"/>
          <w:lang w:val="zh-TW" w:eastAsia="zh-TW"/>
        </w:rPr>
        <w:t>验收前，验证工作已成功完成，验证最终报告已经本公司相关部门审核，并经质量保</w:t>
      </w:r>
      <w:r w:rsidRPr="00F66959">
        <w:rPr>
          <w:rFonts w:eastAsiaTheme="minorEastAsia" w:hAnsiTheme="minorEastAsia"/>
          <w:color w:val="333333"/>
          <w:sz w:val="24"/>
          <w:u w:color="333333"/>
          <w:lang w:val="zh-TW" w:eastAsia="zh-TW"/>
        </w:rPr>
        <w:lastRenderedPageBreak/>
        <w:t>证部批准。</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4.8.4</w:t>
      </w:r>
      <w:r w:rsidRPr="00F66959">
        <w:rPr>
          <w:rFonts w:eastAsiaTheme="minorEastAsia" w:hAnsiTheme="minorEastAsia"/>
          <w:color w:val="333333"/>
          <w:sz w:val="24"/>
          <w:u w:color="333333"/>
          <w:lang w:val="zh-TW" w:eastAsia="zh-TW"/>
        </w:rPr>
        <w:t>售后服务及备件要求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4.8.4.1</w:t>
      </w:r>
      <w:r w:rsidRPr="00F66959">
        <w:rPr>
          <w:rFonts w:eastAsiaTheme="minorEastAsia" w:hAnsiTheme="minorEastAsia"/>
          <w:color w:val="333333"/>
          <w:sz w:val="24"/>
          <w:u w:color="333333"/>
          <w:lang w:val="zh-TW" w:eastAsia="zh-TW"/>
        </w:rPr>
        <w:t>设备保质期从确认验收的阶段就开始计算。</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4.8.4.2</w:t>
      </w:r>
      <w:r w:rsidRPr="00F66959">
        <w:rPr>
          <w:rFonts w:eastAsiaTheme="minorEastAsia" w:hAnsiTheme="minorEastAsia"/>
          <w:color w:val="333333"/>
          <w:sz w:val="24"/>
          <w:u w:color="333333"/>
          <w:lang w:val="zh-TW" w:eastAsia="zh-TW"/>
        </w:rPr>
        <w:t>设备质保期为一年，一年内免费保修，一年后应提供良好的售后服务。</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4.8.4.3</w:t>
      </w:r>
      <w:r w:rsidRPr="00F66959">
        <w:rPr>
          <w:rFonts w:eastAsiaTheme="minorEastAsia" w:hAnsiTheme="minorEastAsia"/>
          <w:color w:val="333333"/>
          <w:sz w:val="24"/>
          <w:u w:color="333333"/>
          <w:lang w:val="zh-TW" w:eastAsia="zh-TW"/>
        </w:rPr>
        <w:t>售后服务必须响应及时，要求设备出现须厂家维修的故障后，应在</w:t>
      </w:r>
      <w:r w:rsidRPr="00F66959">
        <w:rPr>
          <w:rFonts w:eastAsiaTheme="minorEastAsia"/>
          <w:color w:val="333333"/>
          <w:sz w:val="24"/>
          <w:u w:color="333333"/>
        </w:rPr>
        <w:t>4</w:t>
      </w:r>
      <w:r w:rsidRPr="00F66959">
        <w:rPr>
          <w:rFonts w:eastAsiaTheme="minorEastAsia" w:hAnsiTheme="minorEastAsia"/>
          <w:color w:val="333333"/>
          <w:sz w:val="24"/>
          <w:u w:color="333333"/>
          <w:lang w:val="zh-TW" w:eastAsia="zh-TW"/>
        </w:rPr>
        <w:t>小时内明确答复，当电话沟通无法解决时，须</w:t>
      </w:r>
      <w:r w:rsidRPr="00F66959">
        <w:rPr>
          <w:rFonts w:eastAsiaTheme="minorEastAsia"/>
          <w:color w:val="333333"/>
          <w:sz w:val="24"/>
          <w:u w:color="333333"/>
        </w:rPr>
        <w:t>24</w:t>
      </w:r>
      <w:r w:rsidRPr="00F66959">
        <w:rPr>
          <w:rFonts w:eastAsiaTheme="minorEastAsia" w:hAnsiTheme="minorEastAsia"/>
          <w:color w:val="333333"/>
          <w:sz w:val="24"/>
          <w:u w:color="333333"/>
          <w:lang w:val="zh-TW" w:eastAsia="zh-TW"/>
        </w:rPr>
        <w:t>小时内派人至现场解决。</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4.8.4.4</w:t>
      </w:r>
      <w:r w:rsidRPr="00F66959">
        <w:rPr>
          <w:rFonts w:eastAsiaTheme="minorEastAsia" w:hAnsiTheme="minorEastAsia"/>
          <w:color w:val="333333"/>
          <w:sz w:val="24"/>
          <w:u w:color="333333"/>
          <w:lang w:val="zh-TW" w:eastAsia="zh-TW"/>
        </w:rPr>
        <w:t>一年免费保修期后，厂家应终生提供及时的维修、维护，厂家应定期回访，解决设备运行当中可能出现的疑问，排除潜在故障，使设备保持良好工作状态。</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4.8.4.5</w:t>
      </w:r>
      <w:r w:rsidRPr="00F66959">
        <w:rPr>
          <w:rFonts w:eastAsiaTheme="minorEastAsia" w:hAnsiTheme="minorEastAsia"/>
          <w:color w:val="333333"/>
          <w:sz w:val="24"/>
          <w:u w:color="333333"/>
          <w:lang w:val="zh-TW" w:eastAsia="zh-TW"/>
        </w:rPr>
        <w:t>厂家应提供合格的备件，用于设备相应部件的维修、更换。</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4.8.5</w:t>
      </w:r>
      <w:r w:rsidRPr="00F66959">
        <w:rPr>
          <w:rFonts w:eastAsiaTheme="minorEastAsia" w:hAnsiTheme="minorEastAsia"/>
          <w:color w:val="333333"/>
          <w:sz w:val="24"/>
          <w:u w:color="333333"/>
          <w:lang w:val="zh-TW" w:eastAsia="zh-TW"/>
        </w:rPr>
        <w:t>验收要求</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4.8.5.1</w:t>
      </w:r>
      <w:r w:rsidRPr="00F66959">
        <w:rPr>
          <w:rFonts w:eastAsiaTheme="minorEastAsia" w:hAnsiTheme="minorEastAsia"/>
          <w:color w:val="333333"/>
          <w:sz w:val="24"/>
          <w:u w:color="333333"/>
          <w:lang w:val="zh-TW" w:eastAsia="zh-TW"/>
        </w:rPr>
        <w:t>货物到达买方使用现场后，由买卖双方共同验收，卖方工程师免费为买方提供调试。</w:t>
      </w:r>
    </w:p>
    <w:p w:rsidR="00F66959" w:rsidRPr="00F66959" w:rsidRDefault="00F66959" w:rsidP="00F66959">
      <w:pPr>
        <w:spacing w:line="440" w:lineRule="exact"/>
        <w:rPr>
          <w:rFonts w:eastAsiaTheme="minorEastAsia"/>
          <w:color w:val="333333"/>
          <w:sz w:val="24"/>
          <w:u w:color="333333"/>
        </w:rPr>
      </w:pPr>
      <w:r w:rsidRPr="00F66959">
        <w:rPr>
          <w:rFonts w:eastAsiaTheme="minorEastAsia"/>
          <w:color w:val="333333"/>
          <w:sz w:val="24"/>
          <w:u w:color="333333"/>
        </w:rPr>
        <w:t>4.8.5.2</w:t>
      </w:r>
      <w:r w:rsidRPr="00F66959">
        <w:rPr>
          <w:rFonts w:eastAsiaTheme="minorEastAsia" w:hAnsiTheme="minorEastAsia"/>
          <w:color w:val="333333"/>
          <w:sz w:val="24"/>
          <w:u w:color="333333"/>
          <w:lang w:val="zh-TW" w:eastAsia="zh-TW"/>
        </w:rPr>
        <w:t>供应商进厂施工需遵守安全和施工规定。</w:t>
      </w:r>
    </w:p>
    <w:p w:rsidR="006354AE" w:rsidRDefault="00F66959" w:rsidP="00F66959">
      <w:pPr>
        <w:widowControl/>
        <w:spacing w:line="440" w:lineRule="exact"/>
        <w:jc w:val="left"/>
        <w:rPr>
          <w:rFonts w:eastAsiaTheme="minorEastAsia" w:hAnsiTheme="minorEastAsia" w:hint="eastAsia"/>
          <w:color w:val="333333"/>
          <w:sz w:val="24"/>
          <w:u w:color="333333"/>
          <w:lang w:val="zh-TW"/>
        </w:rPr>
      </w:pPr>
      <w:r w:rsidRPr="00F66959">
        <w:rPr>
          <w:rFonts w:eastAsiaTheme="minorEastAsia"/>
          <w:color w:val="333333"/>
          <w:sz w:val="24"/>
          <w:u w:color="333333"/>
        </w:rPr>
        <w:t>4.8.5.3</w:t>
      </w:r>
      <w:r w:rsidRPr="00F66959">
        <w:rPr>
          <w:rFonts w:eastAsiaTheme="minorEastAsia" w:hAnsiTheme="minorEastAsia"/>
          <w:color w:val="333333"/>
          <w:sz w:val="24"/>
          <w:u w:color="333333"/>
          <w:lang w:val="zh-TW" w:eastAsia="zh-TW"/>
        </w:rPr>
        <w:t>确认试车验收合格后，买卖双方签订验收报告。</w:t>
      </w:r>
      <w:bookmarkEnd w:id="0"/>
    </w:p>
    <w:p w:rsidR="004B0179" w:rsidRPr="004B0179" w:rsidRDefault="004B0179" w:rsidP="004B0179">
      <w:pPr>
        <w:pStyle w:val="30"/>
        <w:spacing w:line="440" w:lineRule="exact"/>
        <w:outlineLvl w:val="0"/>
        <w:rPr>
          <w:b/>
          <w:sz w:val="24"/>
          <w:u w:color="000000"/>
        </w:rPr>
      </w:pPr>
      <w:bookmarkStart w:id="2" w:name="_Toc451759710"/>
      <w:r w:rsidRPr="004B0179">
        <w:rPr>
          <w:b/>
          <w:sz w:val="24"/>
          <w:u w:color="000000"/>
        </w:rPr>
        <w:t>5.</w:t>
      </w:r>
      <w:r w:rsidRPr="004B0179">
        <w:rPr>
          <w:rFonts w:hint="eastAsia"/>
          <w:b/>
          <w:sz w:val="24"/>
          <w:u w:color="000000"/>
        </w:rPr>
        <w:t>附件</w:t>
      </w:r>
      <w:bookmarkEnd w:id="2"/>
    </w:p>
    <w:p w:rsidR="004B0179" w:rsidRPr="004B0179" w:rsidRDefault="004B0179" w:rsidP="004B0179">
      <w:pPr>
        <w:spacing w:line="440" w:lineRule="exact"/>
        <w:rPr>
          <w:rFonts w:hAnsi="宋体"/>
          <w:sz w:val="24"/>
          <w:u w:color="333333"/>
          <w:lang w:val="zh-TW" w:eastAsia="zh-TW"/>
        </w:rPr>
      </w:pPr>
      <w:r w:rsidRPr="004B0179">
        <w:rPr>
          <w:rFonts w:hAnsi="宋体"/>
          <w:sz w:val="24"/>
          <w:u w:color="333333"/>
          <w:lang w:val="zh-TW" w:eastAsia="zh-TW"/>
        </w:rPr>
        <w:t>5.1 N/A</w:t>
      </w:r>
    </w:p>
    <w:p w:rsidR="004B0179" w:rsidRDefault="004B0179" w:rsidP="00F66959">
      <w:pPr>
        <w:widowControl/>
        <w:spacing w:line="440" w:lineRule="exact"/>
        <w:jc w:val="left"/>
        <w:rPr>
          <w:rFonts w:ascii="宋体" w:hAnsi="宋体" w:hint="eastAsia"/>
          <w:b/>
          <w:color w:val="000000"/>
          <w:sz w:val="28"/>
          <w:szCs w:val="28"/>
        </w:rPr>
      </w:pPr>
    </w:p>
    <w:sectPr w:rsidR="004B0179" w:rsidSect="0009129C">
      <w:headerReference w:type="default" r:id="rId9"/>
      <w:footerReference w:type="default" r:id="rId10"/>
      <w:pgSz w:w="11906" w:h="16838"/>
      <w:pgMar w:top="1134" w:right="1134" w:bottom="1134" w:left="1134" w:header="851" w:footer="10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CDB" w:rsidRDefault="00F14CDB" w:rsidP="006C6122">
      <w:pPr>
        <w:pStyle w:val="a5"/>
      </w:pPr>
      <w:r>
        <w:separator/>
      </w:r>
    </w:p>
  </w:endnote>
  <w:endnote w:type="continuationSeparator" w:id="0">
    <w:p w:rsidR="00F14CDB" w:rsidRDefault="00F14CDB" w:rsidP="006C6122">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CF" w:rsidRPr="000458EC" w:rsidRDefault="00F14CDB" w:rsidP="000458EC">
    <w:pPr>
      <w:pStyle w:val="a5"/>
      <w:jc w:val="center"/>
    </w:pPr>
    <w:r>
      <w:rPr>
        <w:noProof/>
      </w:rPr>
      <w:pict>
        <v:line id="Line 2" o:spid="_x0000_s2049" style="position:absolute;left:0;text-align:left;z-index:251657728;visibility:visible;mso-wrap-distance-top:-3e-5mm;mso-wrap-distance-bottom:-3e-5mm" from="1.5pt,.05pt"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c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6dM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QaOM62AAAAAMBAAAPAAAAZHJzL2Rvd25yZXYueG1sTI9NT8MwDIbvSPyHyEhcJpayia+u&#10;6YSA3rhsgLh6jddWNE7XZFvZr597guPj13r9OFsOrlUH6kPj2cDtNAFFXHrbcGXg86O4eQQVIrLF&#10;1jMZ+KUAy/zyIsPU+iOv6LCOlZISDikaqGPsUq1DWZPDMPUdsWRb3zuMgn2lbY9HKXetniXJvXbY&#10;sFyosaOXmsqf9d4ZCMUX7YrTpJwk3/PK02z3+v6GxlxfDc8LUJGG+LcMo76oQy5OG79nG1RrYC6f&#10;xHGsJHy6exDcjKjzTP93z88AAAD//wMAUEsBAi0AFAAGAAgAAAAhALaDOJL+AAAA4QEAABMAAAAA&#10;AAAAAAAAAAAAAAAAAFtDb250ZW50X1R5cGVzXS54bWxQSwECLQAUAAYACAAAACEAOP0h/9YAAACU&#10;AQAACwAAAAAAAAAAAAAAAAAvAQAAX3JlbHMvLnJlbHNQSwECLQAUAAYACAAAACEAH1OXHRECAAAo&#10;BAAADgAAAAAAAAAAAAAAAAAuAgAAZHJzL2Uyb0RvYy54bWxQSwECLQAUAAYACAAAACEAUGjjOtgA&#10;AAADAQAADwAAAAAAAAAAAAAAAABrBAAAZHJzL2Rvd25yZXYueG1sUEsFBgAAAAAEAAQA8wAAAHAF&#10;AAAAAA==&#10;"/>
      </w:pict>
    </w:r>
    <w:r w:rsidR="000458EC" w:rsidRPr="00597B93">
      <w:rPr>
        <w:rFonts w:hint="eastAsia"/>
      </w:rPr>
      <w:t>本文件为受控文件，仅供</w:t>
    </w:r>
    <w:r w:rsidR="000458EC">
      <w:rPr>
        <w:rFonts w:hint="eastAsia"/>
      </w:rPr>
      <w:t>武汉</w:t>
    </w:r>
    <w:r w:rsidR="0065464B">
      <w:rPr>
        <w:rFonts w:hint="eastAsia"/>
      </w:rPr>
      <w:t>生物制品研究所有限责任</w:t>
    </w:r>
    <w:r w:rsidR="000458EC">
      <w:rPr>
        <w:rFonts w:hint="eastAsia"/>
      </w:rPr>
      <w:t>公司使用并为版权所有，严禁</w:t>
    </w:r>
    <w:r w:rsidR="000458EC" w:rsidRPr="00597B93">
      <w:rPr>
        <w:rFonts w:hint="eastAsia"/>
      </w:rPr>
      <w:t>无授权使用、泄露或复印，违者必究。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CDB" w:rsidRDefault="00F14CDB" w:rsidP="006C6122">
      <w:pPr>
        <w:pStyle w:val="a5"/>
      </w:pPr>
      <w:r>
        <w:separator/>
      </w:r>
    </w:p>
  </w:footnote>
  <w:footnote w:type="continuationSeparator" w:id="0">
    <w:p w:rsidR="00F14CDB" w:rsidRDefault="00F14CDB" w:rsidP="006C6122">
      <w:pPr>
        <w:pStyle w:val="a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5363"/>
      <w:gridCol w:w="1417"/>
      <w:gridCol w:w="1662"/>
    </w:tblGrid>
    <w:tr w:rsidR="00E90D2C" w:rsidTr="001E4344">
      <w:trPr>
        <w:trHeight w:val="380"/>
      </w:trPr>
      <w:tc>
        <w:tcPr>
          <w:tcW w:w="652" w:type="pct"/>
          <w:vMerge w:val="restart"/>
          <w:vAlign w:val="center"/>
        </w:tcPr>
        <w:p w:rsidR="00E90D2C" w:rsidRDefault="0065464B" w:rsidP="00D352A0">
          <w:pPr>
            <w:pStyle w:val="a4"/>
            <w:jc w:val="both"/>
          </w:pPr>
          <w:r>
            <w:rPr>
              <w:rFonts w:hint="eastAsia"/>
              <w:noProof/>
            </w:rPr>
            <w:drawing>
              <wp:inline distT="0" distB="0" distL="0" distR="0" wp14:anchorId="18E321DE" wp14:editId="5C970502">
                <wp:extent cx="476250" cy="47625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blip>
                        <a:srcRect/>
                        <a:stretch>
                          <a:fillRect/>
                        </a:stretch>
                      </pic:blipFill>
                      <pic:spPr bwMode="auto">
                        <a:xfrm>
                          <a:off x="0" y="0"/>
                          <a:ext cx="476250" cy="476250"/>
                        </a:xfrm>
                        <a:prstGeom prst="rect">
                          <a:avLst/>
                        </a:prstGeom>
                        <a:noFill/>
                        <a:ln w="9525" cmpd="sng">
                          <a:noFill/>
                          <a:miter lim="800000"/>
                          <a:headEnd/>
                          <a:tailEnd/>
                        </a:ln>
                      </pic:spPr>
                    </pic:pic>
                  </a:graphicData>
                </a:graphic>
              </wp:inline>
            </w:drawing>
          </w:r>
        </w:p>
      </w:tc>
      <w:tc>
        <w:tcPr>
          <w:tcW w:w="2762" w:type="pct"/>
          <w:vMerge w:val="restart"/>
          <w:vAlign w:val="center"/>
        </w:tcPr>
        <w:p w:rsidR="00E90D2C" w:rsidRPr="00067BB0" w:rsidRDefault="00E90D2C" w:rsidP="0065464B">
          <w:pPr>
            <w:pStyle w:val="a4"/>
            <w:ind w:firstLineChars="400" w:firstLine="843"/>
            <w:jc w:val="both"/>
            <w:rPr>
              <w:b/>
              <w:sz w:val="21"/>
              <w:szCs w:val="21"/>
            </w:rPr>
          </w:pPr>
          <w:r w:rsidRPr="00802C56">
            <w:rPr>
              <w:rFonts w:hint="eastAsia"/>
              <w:b/>
              <w:sz w:val="21"/>
              <w:szCs w:val="21"/>
            </w:rPr>
            <w:t>武汉</w:t>
          </w:r>
          <w:r w:rsidR="00B206A3">
            <w:rPr>
              <w:rFonts w:hint="eastAsia"/>
              <w:b/>
              <w:sz w:val="21"/>
              <w:szCs w:val="21"/>
            </w:rPr>
            <w:t>生物</w:t>
          </w:r>
          <w:r w:rsidRPr="00802C56">
            <w:rPr>
              <w:rFonts w:hint="eastAsia"/>
              <w:b/>
              <w:sz w:val="21"/>
              <w:szCs w:val="21"/>
            </w:rPr>
            <w:t>制品</w:t>
          </w:r>
          <w:r w:rsidR="00B206A3">
            <w:rPr>
              <w:rFonts w:hint="eastAsia"/>
              <w:b/>
              <w:sz w:val="21"/>
              <w:szCs w:val="21"/>
            </w:rPr>
            <w:t>研究所</w:t>
          </w:r>
          <w:r w:rsidRPr="00802C56">
            <w:rPr>
              <w:rFonts w:hint="eastAsia"/>
              <w:b/>
              <w:sz w:val="21"/>
              <w:szCs w:val="21"/>
            </w:rPr>
            <w:t>有限</w:t>
          </w:r>
          <w:r w:rsidR="00B206A3">
            <w:rPr>
              <w:rFonts w:hint="eastAsia"/>
              <w:b/>
              <w:sz w:val="21"/>
              <w:szCs w:val="21"/>
            </w:rPr>
            <w:t>责任</w:t>
          </w:r>
          <w:r w:rsidRPr="00802C56">
            <w:rPr>
              <w:rFonts w:hint="eastAsia"/>
              <w:b/>
              <w:sz w:val="21"/>
              <w:szCs w:val="21"/>
            </w:rPr>
            <w:t>公司</w:t>
          </w:r>
        </w:p>
        <w:p w:rsidR="00E90D2C" w:rsidRPr="00067BB0" w:rsidRDefault="001E4344" w:rsidP="00D352A0">
          <w:pPr>
            <w:pStyle w:val="a4"/>
          </w:pPr>
          <w:r>
            <w:rPr>
              <w:rFonts w:ascii="宋体" w:hAnsi="宋体" w:hint="eastAsia"/>
              <w:b/>
              <w:sz w:val="21"/>
              <w:szCs w:val="21"/>
            </w:rPr>
            <w:t xml:space="preserve">Wuhan Institute of Biological Products </w:t>
          </w:r>
          <w:proofErr w:type="spellStart"/>
          <w:r>
            <w:rPr>
              <w:rFonts w:ascii="宋体" w:hAnsi="宋体" w:hint="eastAsia"/>
              <w:b/>
              <w:sz w:val="21"/>
              <w:szCs w:val="21"/>
            </w:rPr>
            <w:t>Co.,Ltd</w:t>
          </w:r>
          <w:proofErr w:type="spellEnd"/>
          <w:r>
            <w:rPr>
              <w:rFonts w:ascii="宋体" w:hAnsi="宋体" w:hint="eastAsia"/>
              <w:b/>
              <w:sz w:val="21"/>
              <w:szCs w:val="21"/>
            </w:rPr>
            <w:t>.</w:t>
          </w:r>
        </w:p>
      </w:tc>
      <w:tc>
        <w:tcPr>
          <w:tcW w:w="1586" w:type="pct"/>
          <w:gridSpan w:val="2"/>
          <w:vAlign w:val="center"/>
        </w:tcPr>
        <w:p w:rsidR="00E90D2C" w:rsidRPr="00067BB0" w:rsidRDefault="001E4344" w:rsidP="00C31750">
          <w:pPr>
            <w:pStyle w:val="a4"/>
            <w:jc w:val="both"/>
            <w:rPr>
              <w:rFonts w:ascii="宋体" w:hAnsi="宋体"/>
              <w:sz w:val="21"/>
              <w:szCs w:val="21"/>
            </w:rPr>
          </w:pPr>
          <w:r>
            <w:rPr>
              <w:rFonts w:ascii="宋体" w:hAnsi="宋体" w:hint="eastAsia"/>
              <w:color w:val="000000"/>
              <w:sz w:val="21"/>
              <w:szCs w:val="21"/>
            </w:rPr>
            <w:t>文件编号：</w:t>
          </w:r>
          <w:r w:rsidRPr="00F66959">
            <w:rPr>
              <w:rFonts w:ascii="宋体" w:hAnsi="宋体" w:hint="eastAsia"/>
              <w:color w:val="000000"/>
              <w:sz w:val="21"/>
              <w:szCs w:val="21"/>
            </w:rPr>
            <w:t>URS-</w:t>
          </w:r>
          <w:r w:rsidR="00F66959" w:rsidRPr="00F66959">
            <w:rPr>
              <w:rFonts w:ascii="宋体" w:hAnsi="宋体" w:hint="eastAsia"/>
              <w:color w:val="000000"/>
              <w:sz w:val="21"/>
              <w:szCs w:val="21"/>
            </w:rPr>
            <w:t>13</w:t>
          </w:r>
          <w:r w:rsidRPr="00F66959">
            <w:rPr>
              <w:rFonts w:ascii="宋体" w:hAnsi="宋体" w:hint="eastAsia"/>
              <w:color w:val="000000"/>
              <w:sz w:val="21"/>
              <w:szCs w:val="21"/>
            </w:rPr>
            <w:t>-</w:t>
          </w:r>
          <w:r w:rsidR="00F66959" w:rsidRPr="00F66959">
            <w:rPr>
              <w:rFonts w:ascii="宋体" w:hAnsi="宋体" w:hint="eastAsia"/>
              <w:color w:val="000000"/>
              <w:sz w:val="21"/>
              <w:szCs w:val="21"/>
            </w:rPr>
            <w:t>01</w:t>
          </w:r>
          <w:r w:rsidRPr="00F66959">
            <w:rPr>
              <w:rFonts w:ascii="宋体" w:hAnsi="宋体" w:hint="eastAsia"/>
              <w:color w:val="000000"/>
              <w:sz w:val="21"/>
              <w:szCs w:val="21"/>
            </w:rPr>
            <w:t>-0</w:t>
          </w:r>
          <w:r w:rsidR="00F66959" w:rsidRPr="00F66959">
            <w:rPr>
              <w:rFonts w:ascii="宋体" w:hAnsi="宋体" w:hint="eastAsia"/>
              <w:color w:val="000000"/>
              <w:sz w:val="21"/>
              <w:szCs w:val="21"/>
            </w:rPr>
            <w:t>1</w:t>
          </w:r>
          <w:r w:rsidR="00C31750">
            <w:rPr>
              <w:rFonts w:ascii="宋体" w:hAnsi="宋体" w:hint="eastAsia"/>
              <w:color w:val="000000"/>
              <w:sz w:val="21"/>
              <w:szCs w:val="21"/>
            </w:rPr>
            <w:t>6</w:t>
          </w:r>
        </w:p>
      </w:tc>
    </w:tr>
    <w:tr w:rsidR="00E90D2C" w:rsidTr="001E4344">
      <w:trPr>
        <w:trHeight w:val="380"/>
      </w:trPr>
      <w:tc>
        <w:tcPr>
          <w:tcW w:w="652" w:type="pct"/>
          <w:vMerge/>
          <w:vAlign w:val="center"/>
        </w:tcPr>
        <w:p w:rsidR="00E90D2C" w:rsidRDefault="00E90D2C" w:rsidP="00D352A0">
          <w:pPr>
            <w:pStyle w:val="a4"/>
          </w:pPr>
        </w:p>
      </w:tc>
      <w:tc>
        <w:tcPr>
          <w:tcW w:w="2762" w:type="pct"/>
          <w:vMerge/>
          <w:vAlign w:val="center"/>
        </w:tcPr>
        <w:p w:rsidR="00E90D2C" w:rsidRDefault="00E90D2C" w:rsidP="00D352A0">
          <w:pPr>
            <w:pStyle w:val="a4"/>
            <w:rPr>
              <w:rFonts w:ascii="宋体" w:hAnsi="宋体"/>
              <w:b/>
              <w:sz w:val="21"/>
              <w:szCs w:val="21"/>
            </w:rPr>
          </w:pPr>
        </w:p>
      </w:tc>
      <w:tc>
        <w:tcPr>
          <w:tcW w:w="730" w:type="pct"/>
          <w:vAlign w:val="center"/>
        </w:tcPr>
        <w:p w:rsidR="00E90D2C" w:rsidRDefault="001E4344" w:rsidP="00D352A0">
          <w:pPr>
            <w:pStyle w:val="a4"/>
            <w:jc w:val="both"/>
            <w:rPr>
              <w:rFonts w:ascii="宋体" w:hAnsi="宋体"/>
              <w:sz w:val="21"/>
              <w:szCs w:val="21"/>
            </w:rPr>
          </w:pPr>
          <w:r>
            <w:rPr>
              <w:rFonts w:ascii="宋体" w:hAnsi="宋体" w:hint="eastAsia"/>
              <w:color w:val="000000"/>
              <w:sz w:val="21"/>
              <w:szCs w:val="21"/>
            </w:rPr>
            <w:t>修订号：</w:t>
          </w:r>
          <w:r>
            <w:rPr>
              <w:rFonts w:ascii="宋体"/>
              <w:color w:val="000000"/>
              <w:sz w:val="21"/>
              <w:szCs w:val="21"/>
            </w:rPr>
            <w:t>0</w:t>
          </w:r>
          <w:r>
            <w:rPr>
              <w:rFonts w:ascii="宋体" w:hint="eastAsia"/>
              <w:color w:val="000000"/>
              <w:sz w:val="21"/>
              <w:szCs w:val="21"/>
            </w:rPr>
            <w:t>1</w:t>
          </w:r>
        </w:p>
      </w:tc>
      <w:tc>
        <w:tcPr>
          <w:tcW w:w="856" w:type="pct"/>
          <w:vAlign w:val="center"/>
        </w:tcPr>
        <w:p w:rsidR="00E90D2C" w:rsidRDefault="001E4344" w:rsidP="00D352A0">
          <w:pPr>
            <w:pStyle w:val="a4"/>
            <w:jc w:val="both"/>
            <w:rPr>
              <w:rFonts w:ascii="宋体" w:hAnsi="宋体"/>
              <w:sz w:val="21"/>
              <w:szCs w:val="21"/>
            </w:rPr>
          </w:pPr>
          <w:r w:rsidRPr="00802C56">
            <w:rPr>
              <w:rStyle w:val="a7"/>
              <w:rFonts w:ascii="宋体" w:hAnsi="宋体" w:hint="eastAsia"/>
              <w:sz w:val="21"/>
              <w:szCs w:val="21"/>
            </w:rPr>
            <w:t>第</w:t>
          </w:r>
          <w:r w:rsidR="00B95808" w:rsidRPr="00067BB0">
            <w:rPr>
              <w:rStyle w:val="a7"/>
              <w:rFonts w:ascii="宋体" w:hAnsi="宋体"/>
              <w:sz w:val="21"/>
              <w:szCs w:val="21"/>
            </w:rPr>
            <w:fldChar w:fldCharType="begin"/>
          </w:r>
          <w:r w:rsidRPr="00802C56">
            <w:rPr>
              <w:rStyle w:val="a7"/>
              <w:rFonts w:ascii="宋体" w:hAnsi="宋体"/>
              <w:sz w:val="21"/>
              <w:szCs w:val="21"/>
            </w:rPr>
            <w:instrText xml:space="preserve"> PAGE </w:instrText>
          </w:r>
          <w:r w:rsidR="00B95808" w:rsidRPr="00067BB0">
            <w:rPr>
              <w:rStyle w:val="a7"/>
              <w:rFonts w:ascii="宋体" w:hAnsi="宋体"/>
              <w:sz w:val="21"/>
              <w:szCs w:val="21"/>
            </w:rPr>
            <w:fldChar w:fldCharType="separate"/>
          </w:r>
          <w:r w:rsidR="004B0179">
            <w:rPr>
              <w:rStyle w:val="a7"/>
              <w:rFonts w:ascii="宋体" w:hAnsi="宋体"/>
              <w:noProof/>
              <w:sz w:val="21"/>
              <w:szCs w:val="21"/>
            </w:rPr>
            <w:t>7</w:t>
          </w:r>
          <w:r w:rsidR="00B95808" w:rsidRPr="00067BB0">
            <w:rPr>
              <w:rStyle w:val="a7"/>
              <w:rFonts w:ascii="宋体" w:hAnsi="宋体"/>
              <w:sz w:val="21"/>
              <w:szCs w:val="21"/>
            </w:rPr>
            <w:fldChar w:fldCharType="end"/>
          </w:r>
          <w:r w:rsidRPr="00802C56">
            <w:rPr>
              <w:rStyle w:val="a7"/>
              <w:rFonts w:ascii="宋体" w:hAnsi="宋体" w:hint="eastAsia"/>
              <w:sz w:val="21"/>
              <w:szCs w:val="21"/>
            </w:rPr>
            <w:t>页 共</w:t>
          </w:r>
          <w:r w:rsidR="00B95808" w:rsidRPr="00067BB0">
            <w:rPr>
              <w:rStyle w:val="a7"/>
              <w:rFonts w:ascii="宋体" w:hAnsi="宋体"/>
              <w:sz w:val="21"/>
              <w:szCs w:val="21"/>
            </w:rPr>
            <w:fldChar w:fldCharType="begin"/>
          </w:r>
          <w:r w:rsidRPr="00802C56">
            <w:rPr>
              <w:rStyle w:val="a7"/>
              <w:rFonts w:ascii="宋体" w:hAnsi="宋体"/>
              <w:sz w:val="21"/>
              <w:szCs w:val="21"/>
            </w:rPr>
            <w:instrText xml:space="preserve"> NUMPAGES </w:instrText>
          </w:r>
          <w:r w:rsidR="00B95808" w:rsidRPr="00067BB0">
            <w:rPr>
              <w:rStyle w:val="a7"/>
              <w:rFonts w:ascii="宋体" w:hAnsi="宋体"/>
              <w:sz w:val="21"/>
              <w:szCs w:val="21"/>
            </w:rPr>
            <w:fldChar w:fldCharType="separate"/>
          </w:r>
          <w:r w:rsidR="004B0179">
            <w:rPr>
              <w:rStyle w:val="a7"/>
              <w:rFonts w:ascii="宋体" w:hAnsi="宋体"/>
              <w:noProof/>
              <w:sz w:val="21"/>
              <w:szCs w:val="21"/>
            </w:rPr>
            <w:t>9</w:t>
          </w:r>
          <w:r w:rsidR="00B95808" w:rsidRPr="00067BB0">
            <w:rPr>
              <w:rStyle w:val="a7"/>
              <w:rFonts w:ascii="宋体" w:hAnsi="宋体"/>
              <w:sz w:val="21"/>
              <w:szCs w:val="21"/>
            </w:rPr>
            <w:fldChar w:fldCharType="end"/>
          </w:r>
          <w:r w:rsidRPr="00802C56">
            <w:rPr>
              <w:rStyle w:val="a7"/>
              <w:rFonts w:ascii="宋体" w:hAnsi="宋体" w:hint="eastAsia"/>
              <w:sz w:val="21"/>
              <w:szCs w:val="21"/>
            </w:rPr>
            <w:t>页</w:t>
          </w:r>
        </w:p>
      </w:tc>
    </w:tr>
    <w:tr w:rsidR="00E90D2C" w:rsidTr="001E4344">
      <w:trPr>
        <w:trHeight w:val="516"/>
      </w:trPr>
      <w:tc>
        <w:tcPr>
          <w:tcW w:w="3414" w:type="pct"/>
          <w:gridSpan w:val="2"/>
          <w:vAlign w:val="center"/>
        </w:tcPr>
        <w:p w:rsidR="00E90D2C" w:rsidRPr="0009129C" w:rsidRDefault="0009129C" w:rsidP="00DA1B9E">
          <w:pPr>
            <w:pStyle w:val="30"/>
            <w:jc w:val="center"/>
            <w:rPr>
              <w:rFonts w:ascii="宋体" w:hAnsi="宋体" w:cs="宋体"/>
              <w:b/>
              <w:bCs/>
              <w:sz w:val="30"/>
              <w:szCs w:val="30"/>
            </w:rPr>
          </w:pPr>
          <w:r w:rsidRPr="0009129C">
            <w:rPr>
              <w:rFonts w:ascii="宋体" w:hAnsi="宋体" w:cs="宋体" w:hint="eastAsia"/>
              <w:b/>
              <w:bCs/>
              <w:sz w:val="30"/>
              <w:szCs w:val="30"/>
            </w:rPr>
            <w:t>质量控制室</w:t>
          </w:r>
          <w:r w:rsidR="00C742D9" w:rsidRPr="00DA1B9E">
            <w:rPr>
              <w:rFonts w:ascii="宋体" w:hAnsi="宋体" w:cs="宋体" w:hint="eastAsia"/>
              <w:b/>
              <w:bCs/>
              <w:sz w:val="30"/>
              <w:szCs w:val="30"/>
            </w:rPr>
            <w:t>自动折光仪URS</w:t>
          </w:r>
        </w:p>
      </w:tc>
      <w:tc>
        <w:tcPr>
          <w:tcW w:w="1586" w:type="pct"/>
          <w:gridSpan w:val="2"/>
          <w:vAlign w:val="center"/>
        </w:tcPr>
        <w:p w:rsidR="00E90D2C" w:rsidRPr="00067BB0" w:rsidRDefault="001E4344" w:rsidP="001E4344">
          <w:pPr>
            <w:pStyle w:val="a4"/>
            <w:jc w:val="both"/>
            <w:rPr>
              <w:rFonts w:ascii="宋体" w:hAnsi="宋体"/>
              <w:sz w:val="21"/>
              <w:szCs w:val="21"/>
            </w:rPr>
          </w:pPr>
          <w:r>
            <w:rPr>
              <w:rFonts w:ascii="宋体" w:hAnsi="宋体" w:hint="eastAsia"/>
              <w:color w:val="000000"/>
              <w:sz w:val="21"/>
              <w:szCs w:val="21"/>
            </w:rPr>
            <w:t>生效日期：</w:t>
          </w:r>
          <w:r>
            <w:rPr>
              <w:rFonts w:ascii="宋体" w:hAnsi="宋体"/>
              <w:color w:val="000000"/>
              <w:sz w:val="21"/>
              <w:szCs w:val="21"/>
            </w:rPr>
            <w:t>201</w:t>
          </w:r>
          <w:r>
            <w:rPr>
              <w:rFonts w:ascii="宋体" w:hAnsi="宋体" w:hint="eastAsia"/>
              <w:color w:val="000000"/>
              <w:sz w:val="21"/>
              <w:szCs w:val="21"/>
            </w:rPr>
            <w:t>3</w:t>
          </w:r>
          <w:r>
            <w:rPr>
              <w:rFonts w:ascii="宋体"/>
              <w:color w:val="000000"/>
              <w:sz w:val="21"/>
              <w:szCs w:val="21"/>
            </w:rPr>
            <w:t>.</w:t>
          </w:r>
          <w:r>
            <w:rPr>
              <w:rFonts w:ascii="宋体" w:hAnsi="宋体" w:hint="eastAsia"/>
              <w:color w:val="000000"/>
              <w:sz w:val="21"/>
              <w:szCs w:val="21"/>
            </w:rPr>
            <w:t>07</w:t>
          </w:r>
          <w:r>
            <w:rPr>
              <w:rFonts w:ascii="宋体"/>
              <w:color w:val="000000"/>
              <w:sz w:val="21"/>
              <w:szCs w:val="21"/>
            </w:rPr>
            <w:t>.</w:t>
          </w:r>
          <w:r>
            <w:rPr>
              <w:rFonts w:ascii="宋体" w:hAnsi="宋体" w:hint="eastAsia"/>
              <w:color w:val="000000"/>
              <w:sz w:val="21"/>
              <w:szCs w:val="21"/>
            </w:rPr>
            <w:t>31</w:t>
          </w:r>
        </w:p>
      </w:tc>
    </w:tr>
  </w:tbl>
  <w:p w:rsidR="00DA1FCF" w:rsidRDefault="00DA1FC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5E8BEB4"/>
    <w:lvl w:ilvl="0">
      <w:start w:val="1"/>
      <w:numFmt w:val="decimal"/>
      <w:pStyle w:val="2"/>
      <w:lvlText w:val="%1."/>
      <w:lvlJc w:val="left"/>
      <w:pPr>
        <w:tabs>
          <w:tab w:val="num" w:pos="780"/>
        </w:tabs>
        <w:ind w:leftChars="200" w:left="780" w:hangingChars="200" w:hanging="360"/>
      </w:pPr>
    </w:lvl>
  </w:abstractNum>
  <w:abstractNum w:abstractNumId="1">
    <w:nsid w:val="04817643"/>
    <w:multiLevelType w:val="hybridMultilevel"/>
    <w:tmpl w:val="1040D834"/>
    <w:lvl w:ilvl="0" w:tplc="E1BEE8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8178A0"/>
    <w:multiLevelType w:val="hybridMultilevel"/>
    <w:tmpl w:val="47C82408"/>
    <w:lvl w:ilvl="0" w:tplc="2FA67CA6">
      <w:start w:val="1"/>
      <w:numFmt w:val="decimal"/>
      <w:lvlText w:val="（%1）"/>
      <w:lvlJc w:val="left"/>
      <w:pPr>
        <w:tabs>
          <w:tab w:val="num" w:pos="720"/>
        </w:tabs>
        <w:ind w:left="720" w:hanging="720"/>
      </w:pPr>
      <w:rPr>
        <w:rFonts w:hint="eastAsia"/>
      </w:rPr>
    </w:lvl>
    <w:lvl w:ilvl="1" w:tplc="D670FD60">
      <w:start w:val="1"/>
      <w:numFmt w:val="decimal"/>
      <w:lvlText w:val="(%2)"/>
      <w:lvlJc w:val="left"/>
      <w:pPr>
        <w:tabs>
          <w:tab w:val="num" w:pos="780"/>
        </w:tabs>
        <w:ind w:left="780" w:hanging="360"/>
      </w:pPr>
      <w:rPr>
        <w:rFonts w:hint="eastAsia"/>
      </w:rPr>
    </w:lvl>
    <w:lvl w:ilvl="2" w:tplc="143A49AA">
      <w:start w:val="1"/>
      <w:numFmt w:val="decimalEnclosedCircle"/>
      <w:lvlText w:val="%3"/>
      <w:lvlJc w:val="left"/>
      <w:pPr>
        <w:tabs>
          <w:tab w:val="num" w:pos="1200"/>
        </w:tabs>
        <w:ind w:left="1200" w:hanging="360"/>
      </w:pPr>
      <w:rPr>
        <w:rFonts w:hint="eastAsia"/>
      </w:rPr>
    </w:lvl>
    <w:lvl w:ilvl="3" w:tplc="8D8E03C8">
      <w:start w:val="6"/>
      <w:numFmt w:val="decimal"/>
      <w:lvlText w:val="%4、"/>
      <w:lvlJc w:val="left"/>
      <w:pPr>
        <w:tabs>
          <w:tab w:val="num" w:pos="1620"/>
        </w:tabs>
        <w:ind w:left="1620" w:hanging="36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E2062A9"/>
    <w:multiLevelType w:val="multilevel"/>
    <w:tmpl w:val="B35410E8"/>
    <w:lvl w:ilvl="0">
      <w:start w:val="1"/>
      <w:numFmt w:val="decimal"/>
      <w:pStyle w:val="1"/>
      <w:lvlText w:val="%1"/>
      <w:lvlJc w:val="left"/>
      <w:pPr>
        <w:tabs>
          <w:tab w:val="num" w:pos="851"/>
        </w:tabs>
        <w:ind w:left="851" w:hanging="851"/>
      </w:pPr>
      <w:rPr>
        <w:rFonts w:ascii="Arial" w:eastAsia="宋体" w:hAnsi="Arial" w:cs="Times New Roman"/>
        <w:b/>
        <w:bCs/>
        <w:i w:val="0"/>
        <w:iCs w:val="0"/>
        <w:caps/>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rPr>
    </w:lvl>
    <w:lvl w:ilvl="1">
      <w:start w:val="1"/>
      <w:numFmt w:val="decimal"/>
      <w:pStyle w:val="20"/>
      <w:lvlText w:val="%1.%2"/>
      <w:lvlJc w:val="left"/>
      <w:pPr>
        <w:tabs>
          <w:tab w:val="num" w:pos="851"/>
        </w:tabs>
        <w:ind w:left="851" w:hanging="851"/>
      </w:pPr>
      <w:rPr>
        <w:rFonts w:ascii="Times New Roman" w:hAnsi="Times New Roman" w:cs="Times New Roman" w:hint="default"/>
        <w:b/>
        <w:i w:val="0"/>
        <w:sz w:val="24"/>
        <w:szCs w:val="24"/>
      </w:rPr>
    </w:lvl>
    <w:lvl w:ilvl="2">
      <w:start w:val="1"/>
      <w:numFmt w:val="decimal"/>
      <w:pStyle w:val="3"/>
      <w:lvlText w:val="%1.%2.%3"/>
      <w:lvlJc w:val="left"/>
      <w:pPr>
        <w:tabs>
          <w:tab w:val="num" w:pos="851"/>
        </w:tabs>
        <w:ind w:left="851" w:hanging="851"/>
      </w:pPr>
      <w:rPr>
        <w:rFonts w:ascii="Times New Roman" w:eastAsia="宋体" w:hAnsi="Times New Roman" w:cs="Times New Roman" w:hint="default"/>
        <w:b/>
        <w:i w:val="0"/>
        <w:sz w:val="24"/>
        <w:szCs w:val="24"/>
      </w:rPr>
    </w:lvl>
    <w:lvl w:ilvl="3">
      <w:start w:val="1"/>
      <w:numFmt w:val="decimal"/>
      <w:pStyle w:val="4"/>
      <w:lvlText w:val="%1.%2.%3.%4"/>
      <w:lvlJc w:val="left"/>
      <w:pPr>
        <w:tabs>
          <w:tab w:val="num" w:pos="851"/>
        </w:tabs>
        <w:ind w:left="851" w:hanging="851"/>
      </w:pPr>
      <w:rPr>
        <w:rFonts w:ascii="Tahoma" w:hAnsi="Tahoma" w:hint="default"/>
        <w:b/>
        <w:i w:val="0"/>
        <w:sz w:val="16"/>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11F692C"/>
    <w:multiLevelType w:val="hybridMultilevel"/>
    <w:tmpl w:val="CD0CE80A"/>
    <w:lvl w:ilvl="0" w:tplc="1FC4E28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287407B"/>
    <w:multiLevelType w:val="hybridMultilevel"/>
    <w:tmpl w:val="C75CC548"/>
    <w:lvl w:ilvl="0" w:tplc="05CA9AB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3F4318"/>
    <w:multiLevelType w:val="multilevel"/>
    <w:tmpl w:val="716A7916"/>
    <w:lvl w:ilvl="0">
      <w:start w:val="5"/>
      <w:numFmt w:val="decimal"/>
      <w:lvlText w:val="%1"/>
      <w:lvlJc w:val="left"/>
      <w:pPr>
        <w:ind w:left="525" w:hanging="52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33C672E3"/>
    <w:multiLevelType w:val="multilevel"/>
    <w:tmpl w:val="EAB48A88"/>
    <w:lvl w:ilvl="0">
      <w:start w:val="1"/>
      <w:numFmt w:val="decimal"/>
      <w:lvlText w:val="%1."/>
      <w:lvlJc w:val="left"/>
      <w:pPr>
        <w:ind w:left="360" w:hanging="360"/>
      </w:pPr>
      <w:rPr>
        <w:rFonts w:hint="default"/>
      </w:rPr>
    </w:lvl>
    <w:lvl w:ilvl="1">
      <w:start w:val="3"/>
      <w:numFmt w:val="decimal"/>
      <w:isLgl/>
      <w:lvlText w:val="%1.%2"/>
      <w:lvlJc w:val="left"/>
      <w:pPr>
        <w:ind w:left="705" w:hanging="70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35E84C9D"/>
    <w:multiLevelType w:val="hybridMultilevel"/>
    <w:tmpl w:val="CF104F24"/>
    <w:lvl w:ilvl="0" w:tplc="6D3E46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A2E415D"/>
    <w:multiLevelType w:val="multilevel"/>
    <w:tmpl w:val="DBA258CC"/>
    <w:lvl w:ilvl="0">
      <w:start w:val="5"/>
      <w:numFmt w:val="decimal"/>
      <w:lvlText w:val="%1"/>
      <w:lvlJc w:val="left"/>
      <w:pPr>
        <w:ind w:left="765" w:hanging="765"/>
      </w:pPr>
      <w:rPr>
        <w:rFonts w:hint="default"/>
      </w:rPr>
    </w:lvl>
    <w:lvl w:ilvl="1">
      <w:start w:val="10"/>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3B282F31"/>
    <w:multiLevelType w:val="multilevel"/>
    <w:tmpl w:val="918C3016"/>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F1F5961"/>
    <w:multiLevelType w:val="hybridMultilevel"/>
    <w:tmpl w:val="EA28843A"/>
    <w:lvl w:ilvl="0" w:tplc="A9943A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C0644B6"/>
    <w:multiLevelType w:val="multilevel"/>
    <w:tmpl w:val="563CAA3A"/>
    <w:lvl w:ilvl="0">
      <w:start w:val="4"/>
      <w:numFmt w:val="decimal"/>
      <w:lvlText w:val="%1"/>
      <w:lvlJc w:val="left"/>
      <w:pPr>
        <w:ind w:left="600" w:hanging="600"/>
      </w:pPr>
      <w:rPr>
        <w:rFonts w:hint="default"/>
      </w:rPr>
    </w:lvl>
    <w:lvl w:ilvl="1">
      <w:start w:val="3"/>
      <w:numFmt w:val="decimal"/>
      <w:lvlText w:val="%1.%2"/>
      <w:lvlJc w:val="left"/>
      <w:pPr>
        <w:ind w:left="600" w:hanging="600"/>
      </w:pPr>
      <w:rPr>
        <w:rFonts w:ascii="Arial" w:eastAsia="宋体" w:hAnsi="Arial" w:cs="Arial"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A7618CD"/>
    <w:multiLevelType w:val="hybridMultilevel"/>
    <w:tmpl w:val="A2588934"/>
    <w:lvl w:ilvl="0" w:tplc="399EC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C5439EB"/>
    <w:multiLevelType w:val="hybridMultilevel"/>
    <w:tmpl w:val="87EAB458"/>
    <w:lvl w:ilvl="0" w:tplc="D7AED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AC84E47"/>
    <w:multiLevelType w:val="multilevel"/>
    <w:tmpl w:val="78002796"/>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nsid w:val="77CB68CA"/>
    <w:multiLevelType w:val="multilevel"/>
    <w:tmpl w:val="CF104236"/>
    <w:lvl w:ilvl="0">
      <w:start w:val="1"/>
      <w:numFmt w:val="decimal"/>
      <w:pStyle w:val="SOPbody"/>
      <w:lvlText w:val="%1."/>
      <w:lvlJc w:val="left"/>
      <w:pPr>
        <w:tabs>
          <w:tab w:val="num" w:pos="567"/>
        </w:tabs>
        <w:ind w:left="567" w:hanging="567"/>
      </w:pPr>
      <w:rPr>
        <w:rFonts w:ascii="黑体" w:eastAsia="黑体" w:hAnsi="Arial" w:hint="eastAsia"/>
        <w:b w:val="0"/>
        <w:i w:val="0"/>
        <w:sz w:val="21"/>
        <w:szCs w:val="21"/>
      </w:rPr>
    </w:lvl>
    <w:lvl w:ilvl="1">
      <w:start w:val="1"/>
      <w:numFmt w:val="decimal"/>
      <w:lvlText w:val="%1.%2"/>
      <w:lvlJc w:val="left"/>
      <w:pPr>
        <w:tabs>
          <w:tab w:val="num" w:pos="1588"/>
        </w:tabs>
        <w:ind w:left="1588" w:hanging="1021"/>
      </w:pPr>
      <w:rPr>
        <w:rFonts w:ascii="黑体" w:eastAsia="黑体" w:hAnsi="宋体" w:hint="eastAsia"/>
        <w:b w:val="0"/>
      </w:rPr>
    </w:lvl>
    <w:lvl w:ilvl="2">
      <w:start w:val="1"/>
      <w:numFmt w:val="decimal"/>
      <w:pStyle w:val="SOPbody1"/>
      <w:lvlText w:val="%1.%2.%3"/>
      <w:lvlJc w:val="left"/>
      <w:pPr>
        <w:tabs>
          <w:tab w:val="num" w:pos="1247"/>
        </w:tabs>
        <w:ind w:left="567" w:firstLine="0"/>
      </w:pPr>
      <w:rPr>
        <w:rFonts w:ascii="黑体" w:eastAsia="黑体" w:hint="eastAsia"/>
        <w:b w:val="0"/>
        <w:sz w:val="21"/>
        <w:szCs w:val="21"/>
      </w:rPr>
    </w:lvl>
    <w:lvl w:ilvl="3">
      <w:start w:val="1"/>
      <w:numFmt w:val="decimal"/>
      <w:lvlText w:val="%1.%2.%3.%4"/>
      <w:lvlJc w:val="left"/>
      <w:pPr>
        <w:tabs>
          <w:tab w:val="num" w:pos="864"/>
        </w:tabs>
        <w:ind w:left="864" w:hanging="864"/>
      </w:pPr>
      <w:rPr>
        <w:rFonts w:ascii="黑体" w:eastAsia="黑体" w:hint="eastAsia"/>
        <w:b w:val="0"/>
      </w:rPr>
    </w:lvl>
    <w:lvl w:ilvl="4">
      <w:start w:val="1"/>
      <w:numFmt w:val="upperLetter"/>
      <w:lvlText w:val="%5"/>
      <w:lvlJc w:val="left"/>
      <w:pPr>
        <w:tabs>
          <w:tab w:val="num" w:pos="2835"/>
        </w:tabs>
        <w:ind w:left="3175" w:hanging="340"/>
      </w:pPr>
      <w:rPr>
        <w:rFonts w:ascii="黑体" w:eastAsia="黑体" w:hint="eastAsia"/>
      </w:rPr>
    </w:lvl>
    <w:lvl w:ilvl="5">
      <w:start w:val="1"/>
      <w:numFmt w:val="lowerLetter"/>
      <w:lvlText w:val="%6)"/>
      <w:lvlJc w:val="left"/>
      <w:pPr>
        <w:tabs>
          <w:tab w:val="num" w:pos="1800"/>
        </w:tabs>
        <w:ind w:left="1152" w:hanging="1152"/>
      </w:pPr>
      <w:rPr>
        <w:rFonts w:ascii="黑体" w:eastAsia="黑体" w:hint="eastAsia"/>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17">
    <w:nsid w:val="7BB22F8E"/>
    <w:multiLevelType w:val="multilevel"/>
    <w:tmpl w:val="2C88AB7C"/>
    <w:lvl w:ilvl="0">
      <w:start w:val="5"/>
      <w:numFmt w:val="decimal"/>
      <w:lvlText w:val="%1"/>
      <w:lvlJc w:val="left"/>
      <w:pPr>
        <w:ind w:left="765" w:hanging="765"/>
      </w:pPr>
      <w:rPr>
        <w:rFonts w:hint="default"/>
        <w:b/>
      </w:rPr>
    </w:lvl>
    <w:lvl w:ilvl="1">
      <w:start w:val="10"/>
      <w:numFmt w:val="decimal"/>
      <w:lvlText w:val="%1.%2"/>
      <w:lvlJc w:val="left"/>
      <w:pPr>
        <w:ind w:left="765" w:hanging="765"/>
      </w:pPr>
      <w:rPr>
        <w:rFonts w:hint="default"/>
        <w:b/>
      </w:rPr>
    </w:lvl>
    <w:lvl w:ilvl="2">
      <w:start w:val="3"/>
      <w:numFmt w:val="decimal"/>
      <w:lvlText w:val="%1.%2.%3"/>
      <w:lvlJc w:val="left"/>
      <w:pPr>
        <w:ind w:left="765" w:hanging="76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1"/>
  </w:num>
  <w:num w:numId="2">
    <w:abstractNumId w:val="14"/>
  </w:num>
  <w:num w:numId="3">
    <w:abstractNumId w:val="16"/>
  </w:num>
  <w:num w:numId="4">
    <w:abstractNumId w:val="2"/>
  </w:num>
  <w:num w:numId="5">
    <w:abstractNumId w:val="3"/>
  </w:num>
  <w:num w:numId="6">
    <w:abstractNumId w:val="0"/>
  </w:num>
  <w:num w:numId="7">
    <w:abstractNumId w:val="1"/>
  </w:num>
  <w:num w:numId="8">
    <w:abstractNumId w:val="13"/>
  </w:num>
  <w:num w:numId="9">
    <w:abstractNumId w:val="5"/>
  </w:num>
  <w:num w:numId="10">
    <w:abstractNumId w:val="15"/>
  </w:num>
  <w:num w:numId="11">
    <w:abstractNumId w:val="9"/>
  </w:num>
  <w:num w:numId="12">
    <w:abstractNumId w:val="17"/>
  </w:num>
  <w:num w:numId="13">
    <w:abstractNumId w:val="6"/>
  </w:num>
  <w:num w:numId="14">
    <w:abstractNumId w:val="7"/>
  </w:num>
  <w:num w:numId="15">
    <w:abstractNumId w:val="10"/>
  </w:num>
  <w:num w:numId="16">
    <w:abstractNumId w:val="12"/>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4705"/>
    <w:rsid w:val="0000000D"/>
    <w:rsid w:val="0000090E"/>
    <w:rsid w:val="00010E22"/>
    <w:rsid w:val="00012282"/>
    <w:rsid w:val="0001237C"/>
    <w:rsid w:val="00015621"/>
    <w:rsid w:val="0002008B"/>
    <w:rsid w:val="00020708"/>
    <w:rsid w:val="000225B1"/>
    <w:rsid w:val="00025F75"/>
    <w:rsid w:val="00027B2E"/>
    <w:rsid w:val="00031235"/>
    <w:rsid w:val="000334B2"/>
    <w:rsid w:val="00036B20"/>
    <w:rsid w:val="00037E31"/>
    <w:rsid w:val="0004155A"/>
    <w:rsid w:val="00042181"/>
    <w:rsid w:val="000440EE"/>
    <w:rsid w:val="00044BC4"/>
    <w:rsid w:val="000458EC"/>
    <w:rsid w:val="000466BF"/>
    <w:rsid w:val="00047876"/>
    <w:rsid w:val="00060051"/>
    <w:rsid w:val="00065BAE"/>
    <w:rsid w:val="00066033"/>
    <w:rsid w:val="00066476"/>
    <w:rsid w:val="00067E2B"/>
    <w:rsid w:val="0007164C"/>
    <w:rsid w:val="00072E78"/>
    <w:rsid w:val="0007316F"/>
    <w:rsid w:val="00074406"/>
    <w:rsid w:val="00074FA6"/>
    <w:rsid w:val="00076E5D"/>
    <w:rsid w:val="00082CCD"/>
    <w:rsid w:val="00086E4A"/>
    <w:rsid w:val="00086F9F"/>
    <w:rsid w:val="000904DC"/>
    <w:rsid w:val="0009129C"/>
    <w:rsid w:val="00092052"/>
    <w:rsid w:val="00092A59"/>
    <w:rsid w:val="00093A9D"/>
    <w:rsid w:val="000A3388"/>
    <w:rsid w:val="000A35C1"/>
    <w:rsid w:val="000A4A8F"/>
    <w:rsid w:val="000A4D03"/>
    <w:rsid w:val="000A7FEB"/>
    <w:rsid w:val="000B061E"/>
    <w:rsid w:val="000B0B60"/>
    <w:rsid w:val="000B0B94"/>
    <w:rsid w:val="000B4FD3"/>
    <w:rsid w:val="000B6756"/>
    <w:rsid w:val="000B6B25"/>
    <w:rsid w:val="000B6D1F"/>
    <w:rsid w:val="000C38AD"/>
    <w:rsid w:val="000C4BD7"/>
    <w:rsid w:val="000C4F11"/>
    <w:rsid w:val="000C6BBE"/>
    <w:rsid w:val="000C6F0E"/>
    <w:rsid w:val="000C7651"/>
    <w:rsid w:val="000C7A00"/>
    <w:rsid w:val="000D0425"/>
    <w:rsid w:val="000D1B01"/>
    <w:rsid w:val="000D52BC"/>
    <w:rsid w:val="000D595C"/>
    <w:rsid w:val="000E0E45"/>
    <w:rsid w:val="000E18E5"/>
    <w:rsid w:val="000E1B50"/>
    <w:rsid w:val="000E459A"/>
    <w:rsid w:val="000E6947"/>
    <w:rsid w:val="000F040C"/>
    <w:rsid w:val="000F1066"/>
    <w:rsid w:val="000F16B8"/>
    <w:rsid w:val="000F44E7"/>
    <w:rsid w:val="000F4F04"/>
    <w:rsid w:val="000F6D09"/>
    <w:rsid w:val="00102034"/>
    <w:rsid w:val="0010268A"/>
    <w:rsid w:val="001057D8"/>
    <w:rsid w:val="00107A1C"/>
    <w:rsid w:val="00112BDF"/>
    <w:rsid w:val="00117F0B"/>
    <w:rsid w:val="0012124F"/>
    <w:rsid w:val="00121784"/>
    <w:rsid w:val="0012577C"/>
    <w:rsid w:val="001273AF"/>
    <w:rsid w:val="001314E7"/>
    <w:rsid w:val="00134E17"/>
    <w:rsid w:val="00142F92"/>
    <w:rsid w:val="00146646"/>
    <w:rsid w:val="00146C1A"/>
    <w:rsid w:val="001479D9"/>
    <w:rsid w:val="0015315A"/>
    <w:rsid w:val="0015372D"/>
    <w:rsid w:val="00154281"/>
    <w:rsid w:val="00154ADD"/>
    <w:rsid w:val="00155EA1"/>
    <w:rsid w:val="00156261"/>
    <w:rsid w:val="00156711"/>
    <w:rsid w:val="00157D50"/>
    <w:rsid w:val="00163380"/>
    <w:rsid w:val="0017249B"/>
    <w:rsid w:val="001761AA"/>
    <w:rsid w:val="00183195"/>
    <w:rsid w:val="00186FC8"/>
    <w:rsid w:val="00190821"/>
    <w:rsid w:val="001908BA"/>
    <w:rsid w:val="00191397"/>
    <w:rsid w:val="00192800"/>
    <w:rsid w:val="00196DD3"/>
    <w:rsid w:val="001A01C2"/>
    <w:rsid w:val="001A032A"/>
    <w:rsid w:val="001A4ECC"/>
    <w:rsid w:val="001A5AA0"/>
    <w:rsid w:val="001A75FD"/>
    <w:rsid w:val="001A7C38"/>
    <w:rsid w:val="001B07BC"/>
    <w:rsid w:val="001B2983"/>
    <w:rsid w:val="001B57EB"/>
    <w:rsid w:val="001C0B53"/>
    <w:rsid w:val="001C1555"/>
    <w:rsid w:val="001C2C80"/>
    <w:rsid w:val="001C40DC"/>
    <w:rsid w:val="001C4741"/>
    <w:rsid w:val="001C6D9D"/>
    <w:rsid w:val="001C7795"/>
    <w:rsid w:val="001C7F34"/>
    <w:rsid w:val="001D0504"/>
    <w:rsid w:val="001D40B3"/>
    <w:rsid w:val="001D5499"/>
    <w:rsid w:val="001E32F6"/>
    <w:rsid w:val="001E4344"/>
    <w:rsid w:val="001E5014"/>
    <w:rsid w:val="001E6706"/>
    <w:rsid w:val="001F00E6"/>
    <w:rsid w:val="001F0BBD"/>
    <w:rsid w:val="001F2B52"/>
    <w:rsid w:val="001F5C14"/>
    <w:rsid w:val="001F5D3A"/>
    <w:rsid w:val="001F5D6F"/>
    <w:rsid w:val="001F651D"/>
    <w:rsid w:val="001F6891"/>
    <w:rsid w:val="001F6DB4"/>
    <w:rsid w:val="001F7120"/>
    <w:rsid w:val="0020078B"/>
    <w:rsid w:val="0020213B"/>
    <w:rsid w:val="0020234D"/>
    <w:rsid w:val="00203899"/>
    <w:rsid w:val="00204FF4"/>
    <w:rsid w:val="002066CB"/>
    <w:rsid w:val="002067BF"/>
    <w:rsid w:val="0021232E"/>
    <w:rsid w:val="00215B0D"/>
    <w:rsid w:val="002178A6"/>
    <w:rsid w:val="00223DD6"/>
    <w:rsid w:val="00224769"/>
    <w:rsid w:val="002258E9"/>
    <w:rsid w:val="00225B6E"/>
    <w:rsid w:val="0022705F"/>
    <w:rsid w:val="0023043D"/>
    <w:rsid w:val="00232463"/>
    <w:rsid w:val="00233A87"/>
    <w:rsid w:val="002343EC"/>
    <w:rsid w:val="00234FA8"/>
    <w:rsid w:val="002364E1"/>
    <w:rsid w:val="002373C4"/>
    <w:rsid w:val="00250EDA"/>
    <w:rsid w:val="002513E5"/>
    <w:rsid w:val="00252ED0"/>
    <w:rsid w:val="00252FD9"/>
    <w:rsid w:val="00253490"/>
    <w:rsid w:val="00257327"/>
    <w:rsid w:val="002610C3"/>
    <w:rsid w:val="00262058"/>
    <w:rsid w:val="00265013"/>
    <w:rsid w:val="00265FE2"/>
    <w:rsid w:val="00266614"/>
    <w:rsid w:val="00266632"/>
    <w:rsid w:val="002677C2"/>
    <w:rsid w:val="0027206E"/>
    <w:rsid w:val="00275B77"/>
    <w:rsid w:val="00275C31"/>
    <w:rsid w:val="00280916"/>
    <w:rsid w:val="00283A5C"/>
    <w:rsid w:val="00286C21"/>
    <w:rsid w:val="00293558"/>
    <w:rsid w:val="00295E5D"/>
    <w:rsid w:val="0029769D"/>
    <w:rsid w:val="002A2221"/>
    <w:rsid w:val="002A28C0"/>
    <w:rsid w:val="002A35F6"/>
    <w:rsid w:val="002A3C37"/>
    <w:rsid w:val="002A4C1F"/>
    <w:rsid w:val="002A76D2"/>
    <w:rsid w:val="002A7F00"/>
    <w:rsid w:val="002B1109"/>
    <w:rsid w:val="002C2809"/>
    <w:rsid w:val="002C2B56"/>
    <w:rsid w:val="002C386D"/>
    <w:rsid w:val="002C4AC2"/>
    <w:rsid w:val="002C7B1C"/>
    <w:rsid w:val="002D1037"/>
    <w:rsid w:val="002D6839"/>
    <w:rsid w:val="002D6B6D"/>
    <w:rsid w:val="002E0199"/>
    <w:rsid w:val="002E08FE"/>
    <w:rsid w:val="002E0C97"/>
    <w:rsid w:val="002E0CE0"/>
    <w:rsid w:val="002E1298"/>
    <w:rsid w:val="002E26F1"/>
    <w:rsid w:val="002E4201"/>
    <w:rsid w:val="002E4560"/>
    <w:rsid w:val="002E47DE"/>
    <w:rsid w:val="002F26EA"/>
    <w:rsid w:val="002F45CC"/>
    <w:rsid w:val="002F551E"/>
    <w:rsid w:val="002F5E2A"/>
    <w:rsid w:val="002F5EDE"/>
    <w:rsid w:val="003047FB"/>
    <w:rsid w:val="0030634E"/>
    <w:rsid w:val="00311D8C"/>
    <w:rsid w:val="00312506"/>
    <w:rsid w:val="00312BBE"/>
    <w:rsid w:val="003224DC"/>
    <w:rsid w:val="00324C7B"/>
    <w:rsid w:val="00325E06"/>
    <w:rsid w:val="0032735F"/>
    <w:rsid w:val="00337677"/>
    <w:rsid w:val="00340299"/>
    <w:rsid w:val="00340318"/>
    <w:rsid w:val="003441D6"/>
    <w:rsid w:val="00353963"/>
    <w:rsid w:val="003579C2"/>
    <w:rsid w:val="00362B79"/>
    <w:rsid w:val="00365D2F"/>
    <w:rsid w:val="003666E4"/>
    <w:rsid w:val="00366C7F"/>
    <w:rsid w:val="00367683"/>
    <w:rsid w:val="00367752"/>
    <w:rsid w:val="00367EEE"/>
    <w:rsid w:val="0037132C"/>
    <w:rsid w:val="00373B76"/>
    <w:rsid w:val="00390FE4"/>
    <w:rsid w:val="0039214E"/>
    <w:rsid w:val="003979B9"/>
    <w:rsid w:val="003A1859"/>
    <w:rsid w:val="003A1BD6"/>
    <w:rsid w:val="003A3CA1"/>
    <w:rsid w:val="003A4D3A"/>
    <w:rsid w:val="003A6987"/>
    <w:rsid w:val="003A6B53"/>
    <w:rsid w:val="003A7A34"/>
    <w:rsid w:val="003A7B7C"/>
    <w:rsid w:val="003A7B99"/>
    <w:rsid w:val="003B1EE2"/>
    <w:rsid w:val="003B324E"/>
    <w:rsid w:val="003B46A0"/>
    <w:rsid w:val="003B6ABF"/>
    <w:rsid w:val="003C1694"/>
    <w:rsid w:val="003C2A81"/>
    <w:rsid w:val="003C3DD8"/>
    <w:rsid w:val="003C5666"/>
    <w:rsid w:val="003C5814"/>
    <w:rsid w:val="003C6A14"/>
    <w:rsid w:val="003C6CF7"/>
    <w:rsid w:val="003D1607"/>
    <w:rsid w:val="003D1D0C"/>
    <w:rsid w:val="003D41E1"/>
    <w:rsid w:val="003D4D96"/>
    <w:rsid w:val="003D73F5"/>
    <w:rsid w:val="003D7E48"/>
    <w:rsid w:val="003E002C"/>
    <w:rsid w:val="003E0173"/>
    <w:rsid w:val="003E17D3"/>
    <w:rsid w:val="003E24A4"/>
    <w:rsid w:val="003E3262"/>
    <w:rsid w:val="003F298B"/>
    <w:rsid w:val="003F4F09"/>
    <w:rsid w:val="003F5CE5"/>
    <w:rsid w:val="003F7C45"/>
    <w:rsid w:val="0040304C"/>
    <w:rsid w:val="004031E6"/>
    <w:rsid w:val="00405DE0"/>
    <w:rsid w:val="00407022"/>
    <w:rsid w:val="00410155"/>
    <w:rsid w:val="004115CC"/>
    <w:rsid w:val="00413096"/>
    <w:rsid w:val="00415D9A"/>
    <w:rsid w:val="00415F1A"/>
    <w:rsid w:val="00417283"/>
    <w:rsid w:val="004210D6"/>
    <w:rsid w:val="0042182E"/>
    <w:rsid w:val="00421AB1"/>
    <w:rsid w:val="00422916"/>
    <w:rsid w:val="00427664"/>
    <w:rsid w:val="00430276"/>
    <w:rsid w:val="00431C73"/>
    <w:rsid w:val="0043242B"/>
    <w:rsid w:val="004329F8"/>
    <w:rsid w:val="00434377"/>
    <w:rsid w:val="00434DB2"/>
    <w:rsid w:val="00437421"/>
    <w:rsid w:val="00437B01"/>
    <w:rsid w:val="00441B66"/>
    <w:rsid w:val="00442062"/>
    <w:rsid w:val="00442310"/>
    <w:rsid w:val="00444F16"/>
    <w:rsid w:val="00445AE7"/>
    <w:rsid w:val="00446321"/>
    <w:rsid w:val="0044717C"/>
    <w:rsid w:val="004472C5"/>
    <w:rsid w:val="00450CB8"/>
    <w:rsid w:val="004524BC"/>
    <w:rsid w:val="00457041"/>
    <w:rsid w:val="004577F1"/>
    <w:rsid w:val="00460B7D"/>
    <w:rsid w:val="004613A5"/>
    <w:rsid w:val="0046148B"/>
    <w:rsid w:val="004643B9"/>
    <w:rsid w:val="0046583A"/>
    <w:rsid w:val="00465DB2"/>
    <w:rsid w:val="00467D91"/>
    <w:rsid w:val="0047066E"/>
    <w:rsid w:val="00470EB3"/>
    <w:rsid w:val="0047111E"/>
    <w:rsid w:val="0047236E"/>
    <w:rsid w:val="004745FF"/>
    <w:rsid w:val="004761D6"/>
    <w:rsid w:val="00476A91"/>
    <w:rsid w:val="00481869"/>
    <w:rsid w:val="00481A19"/>
    <w:rsid w:val="004848E3"/>
    <w:rsid w:val="00487056"/>
    <w:rsid w:val="004879ED"/>
    <w:rsid w:val="00492DB8"/>
    <w:rsid w:val="00496C5E"/>
    <w:rsid w:val="00497D94"/>
    <w:rsid w:val="004A2A10"/>
    <w:rsid w:val="004A32DE"/>
    <w:rsid w:val="004A3F37"/>
    <w:rsid w:val="004A4A93"/>
    <w:rsid w:val="004A52C6"/>
    <w:rsid w:val="004A6213"/>
    <w:rsid w:val="004B0179"/>
    <w:rsid w:val="004B20C8"/>
    <w:rsid w:val="004B5225"/>
    <w:rsid w:val="004C0523"/>
    <w:rsid w:val="004C06B5"/>
    <w:rsid w:val="004C1B9C"/>
    <w:rsid w:val="004C23A6"/>
    <w:rsid w:val="004C4FEF"/>
    <w:rsid w:val="004C5B6D"/>
    <w:rsid w:val="004C7B6B"/>
    <w:rsid w:val="004C7D76"/>
    <w:rsid w:val="004D2915"/>
    <w:rsid w:val="004D36EA"/>
    <w:rsid w:val="004E1A2F"/>
    <w:rsid w:val="004E1C68"/>
    <w:rsid w:val="004E21F3"/>
    <w:rsid w:val="004E2424"/>
    <w:rsid w:val="004E2591"/>
    <w:rsid w:val="004E5093"/>
    <w:rsid w:val="004E665C"/>
    <w:rsid w:val="004E7415"/>
    <w:rsid w:val="004F1BDE"/>
    <w:rsid w:val="004F247A"/>
    <w:rsid w:val="004F5CB2"/>
    <w:rsid w:val="0050361A"/>
    <w:rsid w:val="00503BC0"/>
    <w:rsid w:val="005059F6"/>
    <w:rsid w:val="00506A72"/>
    <w:rsid w:val="00512C02"/>
    <w:rsid w:val="005134C4"/>
    <w:rsid w:val="00516DBA"/>
    <w:rsid w:val="00520A06"/>
    <w:rsid w:val="00521DC1"/>
    <w:rsid w:val="00522A87"/>
    <w:rsid w:val="00525E90"/>
    <w:rsid w:val="00526011"/>
    <w:rsid w:val="00533130"/>
    <w:rsid w:val="00535350"/>
    <w:rsid w:val="0053582A"/>
    <w:rsid w:val="005369E5"/>
    <w:rsid w:val="005373FA"/>
    <w:rsid w:val="0054059A"/>
    <w:rsid w:val="0054154A"/>
    <w:rsid w:val="005425F3"/>
    <w:rsid w:val="00542AE6"/>
    <w:rsid w:val="00543379"/>
    <w:rsid w:val="00546B3F"/>
    <w:rsid w:val="00551E9E"/>
    <w:rsid w:val="0055318F"/>
    <w:rsid w:val="0055406D"/>
    <w:rsid w:val="005565DC"/>
    <w:rsid w:val="005568B8"/>
    <w:rsid w:val="00556D60"/>
    <w:rsid w:val="005575F8"/>
    <w:rsid w:val="00557D7D"/>
    <w:rsid w:val="00561B53"/>
    <w:rsid w:val="0056554A"/>
    <w:rsid w:val="00572083"/>
    <w:rsid w:val="005720AE"/>
    <w:rsid w:val="0057237A"/>
    <w:rsid w:val="00573338"/>
    <w:rsid w:val="00574619"/>
    <w:rsid w:val="00581E3A"/>
    <w:rsid w:val="00587032"/>
    <w:rsid w:val="0058723B"/>
    <w:rsid w:val="00587DA7"/>
    <w:rsid w:val="005937D9"/>
    <w:rsid w:val="005944F1"/>
    <w:rsid w:val="00595E16"/>
    <w:rsid w:val="0059609E"/>
    <w:rsid w:val="005A077F"/>
    <w:rsid w:val="005A2135"/>
    <w:rsid w:val="005B3AC2"/>
    <w:rsid w:val="005B50EA"/>
    <w:rsid w:val="005B7092"/>
    <w:rsid w:val="005B7B15"/>
    <w:rsid w:val="005C33C8"/>
    <w:rsid w:val="005C4F28"/>
    <w:rsid w:val="005C5157"/>
    <w:rsid w:val="005C52AB"/>
    <w:rsid w:val="005D41A3"/>
    <w:rsid w:val="005D4959"/>
    <w:rsid w:val="005D5770"/>
    <w:rsid w:val="005D5D91"/>
    <w:rsid w:val="005D6FA4"/>
    <w:rsid w:val="005E154C"/>
    <w:rsid w:val="005E4E8B"/>
    <w:rsid w:val="005E7DA9"/>
    <w:rsid w:val="005F0F3E"/>
    <w:rsid w:val="005F1FB1"/>
    <w:rsid w:val="005F43AA"/>
    <w:rsid w:val="00605206"/>
    <w:rsid w:val="00606A3F"/>
    <w:rsid w:val="00611323"/>
    <w:rsid w:val="006117E3"/>
    <w:rsid w:val="00614C1E"/>
    <w:rsid w:val="0062105D"/>
    <w:rsid w:val="00621850"/>
    <w:rsid w:val="00623554"/>
    <w:rsid w:val="00623DCD"/>
    <w:rsid w:val="006354AE"/>
    <w:rsid w:val="0063720F"/>
    <w:rsid w:val="0064410A"/>
    <w:rsid w:val="006455FD"/>
    <w:rsid w:val="00646147"/>
    <w:rsid w:val="00647944"/>
    <w:rsid w:val="00647E86"/>
    <w:rsid w:val="00650459"/>
    <w:rsid w:val="006539D8"/>
    <w:rsid w:val="0065464B"/>
    <w:rsid w:val="0065465F"/>
    <w:rsid w:val="006668DD"/>
    <w:rsid w:val="00671C73"/>
    <w:rsid w:val="00672E66"/>
    <w:rsid w:val="00674330"/>
    <w:rsid w:val="00675133"/>
    <w:rsid w:val="006760AB"/>
    <w:rsid w:val="00677AF2"/>
    <w:rsid w:val="006802AF"/>
    <w:rsid w:val="0068523D"/>
    <w:rsid w:val="00685E3E"/>
    <w:rsid w:val="006868ED"/>
    <w:rsid w:val="00687EF0"/>
    <w:rsid w:val="00687F63"/>
    <w:rsid w:val="00690CEC"/>
    <w:rsid w:val="006A13AF"/>
    <w:rsid w:val="006A1B43"/>
    <w:rsid w:val="006A229A"/>
    <w:rsid w:val="006A7E6B"/>
    <w:rsid w:val="006B1BF1"/>
    <w:rsid w:val="006B1FDA"/>
    <w:rsid w:val="006B30B1"/>
    <w:rsid w:val="006B4A76"/>
    <w:rsid w:val="006B6ADC"/>
    <w:rsid w:val="006C6122"/>
    <w:rsid w:val="006C7157"/>
    <w:rsid w:val="006D2A0B"/>
    <w:rsid w:val="006D592B"/>
    <w:rsid w:val="006E0624"/>
    <w:rsid w:val="006E1DE7"/>
    <w:rsid w:val="006E6263"/>
    <w:rsid w:val="006E740E"/>
    <w:rsid w:val="006F0646"/>
    <w:rsid w:val="006F144C"/>
    <w:rsid w:val="006F1F47"/>
    <w:rsid w:val="006F3644"/>
    <w:rsid w:val="006F40ED"/>
    <w:rsid w:val="006F42E5"/>
    <w:rsid w:val="006F5E8F"/>
    <w:rsid w:val="00703224"/>
    <w:rsid w:val="00703727"/>
    <w:rsid w:val="0070405D"/>
    <w:rsid w:val="007049A4"/>
    <w:rsid w:val="00706DA2"/>
    <w:rsid w:val="0071028A"/>
    <w:rsid w:val="00711F7C"/>
    <w:rsid w:val="00712227"/>
    <w:rsid w:val="007150E5"/>
    <w:rsid w:val="00724FD6"/>
    <w:rsid w:val="00726127"/>
    <w:rsid w:val="00727A50"/>
    <w:rsid w:val="00731C6A"/>
    <w:rsid w:val="00734B1D"/>
    <w:rsid w:val="00736113"/>
    <w:rsid w:val="00736D84"/>
    <w:rsid w:val="00741341"/>
    <w:rsid w:val="00742181"/>
    <w:rsid w:val="007423FB"/>
    <w:rsid w:val="00745141"/>
    <w:rsid w:val="00750773"/>
    <w:rsid w:val="00750880"/>
    <w:rsid w:val="0075160C"/>
    <w:rsid w:val="007520DD"/>
    <w:rsid w:val="00754A02"/>
    <w:rsid w:val="00756112"/>
    <w:rsid w:val="00767A49"/>
    <w:rsid w:val="007718D6"/>
    <w:rsid w:val="0077375A"/>
    <w:rsid w:val="0077460F"/>
    <w:rsid w:val="0077725D"/>
    <w:rsid w:val="00781706"/>
    <w:rsid w:val="0078488D"/>
    <w:rsid w:val="007953AD"/>
    <w:rsid w:val="007A37DF"/>
    <w:rsid w:val="007A4AAD"/>
    <w:rsid w:val="007B11B4"/>
    <w:rsid w:val="007B159E"/>
    <w:rsid w:val="007B1773"/>
    <w:rsid w:val="007B6974"/>
    <w:rsid w:val="007C10C2"/>
    <w:rsid w:val="007C395C"/>
    <w:rsid w:val="007C4CEB"/>
    <w:rsid w:val="007C5AAF"/>
    <w:rsid w:val="007C70FE"/>
    <w:rsid w:val="007D3020"/>
    <w:rsid w:val="007D6ACC"/>
    <w:rsid w:val="007D75A9"/>
    <w:rsid w:val="007D7AE7"/>
    <w:rsid w:val="007E42A6"/>
    <w:rsid w:val="007E4C52"/>
    <w:rsid w:val="007E4E2C"/>
    <w:rsid w:val="007E4F80"/>
    <w:rsid w:val="007E6DF2"/>
    <w:rsid w:val="007F1AF4"/>
    <w:rsid w:val="007F447E"/>
    <w:rsid w:val="007F6833"/>
    <w:rsid w:val="007F7BE4"/>
    <w:rsid w:val="007F7C3E"/>
    <w:rsid w:val="00802AAE"/>
    <w:rsid w:val="0080368F"/>
    <w:rsid w:val="008061BF"/>
    <w:rsid w:val="00806B6B"/>
    <w:rsid w:val="00806C12"/>
    <w:rsid w:val="00806D3A"/>
    <w:rsid w:val="00807A86"/>
    <w:rsid w:val="0081175A"/>
    <w:rsid w:val="0081268A"/>
    <w:rsid w:val="008149DA"/>
    <w:rsid w:val="00814BC4"/>
    <w:rsid w:val="008177E2"/>
    <w:rsid w:val="00822991"/>
    <w:rsid w:val="00827F94"/>
    <w:rsid w:val="008328C8"/>
    <w:rsid w:val="008358C7"/>
    <w:rsid w:val="00837304"/>
    <w:rsid w:val="00841C02"/>
    <w:rsid w:val="0084256B"/>
    <w:rsid w:val="00842601"/>
    <w:rsid w:val="008436CA"/>
    <w:rsid w:val="00843B9E"/>
    <w:rsid w:val="008452D2"/>
    <w:rsid w:val="008550A5"/>
    <w:rsid w:val="0085737E"/>
    <w:rsid w:val="00861601"/>
    <w:rsid w:val="00863050"/>
    <w:rsid w:val="00865A98"/>
    <w:rsid w:val="00867AE7"/>
    <w:rsid w:val="00867BA1"/>
    <w:rsid w:val="00872296"/>
    <w:rsid w:val="0087360F"/>
    <w:rsid w:val="00874C79"/>
    <w:rsid w:val="00874F57"/>
    <w:rsid w:val="00875A34"/>
    <w:rsid w:val="00875FED"/>
    <w:rsid w:val="008818EC"/>
    <w:rsid w:val="00883FE7"/>
    <w:rsid w:val="008849BE"/>
    <w:rsid w:val="0088523F"/>
    <w:rsid w:val="008852C2"/>
    <w:rsid w:val="00885543"/>
    <w:rsid w:val="00892E1C"/>
    <w:rsid w:val="00895167"/>
    <w:rsid w:val="0089762D"/>
    <w:rsid w:val="008A0C33"/>
    <w:rsid w:val="008A2A1C"/>
    <w:rsid w:val="008A436F"/>
    <w:rsid w:val="008A64CA"/>
    <w:rsid w:val="008A68D4"/>
    <w:rsid w:val="008B0574"/>
    <w:rsid w:val="008B1D8F"/>
    <w:rsid w:val="008B486E"/>
    <w:rsid w:val="008B5002"/>
    <w:rsid w:val="008C03D3"/>
    <w:rsid w:val="008C15B7"/>
    <w:rsid w:val="008C2130"/>
    <w:rsid w:val="008C4417"/>
    <w:rsid w:val="008C47DE"/>
    <w:rsid w:val="008C59F8"/>
    <w:rsid w:val="008E1D51"/>
    <w:rsid w:val="008E40A4"/>
    <w:rsid w:val="008E5693"/>
    <w:rsid w:val="008E77CE"/>
    <w:rsid w:val="008E78B2"/>
    <w:rsid w:val="008E7B23"/>
    <w:rsid w:val="008F1437"/>
    <w:rsid w:val="008F25E2"/>
    <w:rsid w:val="009031FF"/>
    <w:rsid w:val="009034DB"/>
    <w:rsid w:val="0090433E"/>
    <w:rsid w:val="009051D1"/>
    <w:rsid w:val="0090548F"/>
    <w:rsid w:val="0091031F"/>
    <w:rsid w:val="00910D0A"/>
    <w:rsid w:val="00911E41"/>
    <w:rsid w:val="00913F92"/>
    <w:rsid w:val="00914C35"/>
    <w:rsid w:val="00914E73"/>
    <w:rsid w:val="0091607E"/>
    <w:rsid w:val="00916840"/>
    <w:rsid w:val="00916E47"/>
    <w:rsid w:val="009215A1"/>
    <w:rsid w:val="00921C90"/>
    <w:rsid w:val="009227B9"/>
    <w:rsid w:val="0092586B"/>
    <w:rsid w:val="009259AC"/>
    <w:rsid w:val="00927873"/>
    <w:rsid w:val="00927B81"/>
    <w:rsid w:val="00932F22"/>
    <w:rsid w:val="00933DF6"/>
    <w:rsid w:val="00937690"/>
    <w:rsid w:val="00937F9C"/>
    <w:rsid w:val="00941F2B"/>
    <w:rsid w:val="0094351F"/>
    <w:rsid w:val="00943D6D"/>
    <w:rsid w:val="00951EC8"/>
    <w:rsid w:val="009530C6"/>
    <w:rsid w:val="00954DFC"/>
    <w:rsid w:val="00955281"/>
    <w:rsid w:val="009554C9"/>
    <w:rsid w:val="00961FF2"/>
    <w:rsid w:val="00963AC0"/>
    <w:rsid w:val="00964165"/>
    <w:rsid w:val="00966C5E"/>
    <w:rsid w:val="00970E1C"/>
    <w:rsid w:val="0097232C"/>
    <w:rsid w:val="00972BD8"/>
    <w:rsid w:val="0097392D"/>
    <w:rsid w:val="00973DB3"/>
    <w:rsid w:val="00973F51"/>
    <w:rsid w:val="009752AC"/>
    <w:rsid w:val="00976AE6"/>
    <w:rsid w:val="00976C10"/>
    <w:rsid w:val="009771BA"/>
    <w:rsid w:val="009775E0"/>
    <w:rsid w:val="00977F22"/>
    <w:rsid w:val="00982EAA"/>
    <w:rsid w:val="00983B61"/>
    <w:rsid w:val="009859E8"/>
    <w:rsid w:val="00992FE1"/>
    <w:rsid w:val="009943D3"/>
    <w:rsid w:val="00996A74"/>
    <w:rsid w:val="009978D8"/>
    <w:rsid w:val="009A0B9F"/>
    <w:rsid w:val="009A2368"/>
    <w:rsid w:val="009A4A0C"/>
    <w:rsid w:val="009A5005"/>
    <w:rsid w:val="009A547E"/>
    <w:rsid w:val="009A5C7D"/>
    <w:rsid w:val="009A74BA"/>
    <w:rsid w:val="009B08C6"/>
    <w:rsid w:val="009B1D0A"/>
    <w:rsid w:val="009B5F29"/>
    <w:rsid w:val="009C0B42"/>
    <w:rsid w:val="009C1394"/>
    <w:rsid w:val="009C2D15"/>
    <w:rsid w:val="009C55E4"/>
    <w:rsid w:val="009C57F9"/>
    <w:rsid w:val="009C6A7C"/>
    <w:rsid w:val="009D1009"/>
    <w:rsid w:val="009D1E80"/>
    <w:rsid w:val="009D4333"/>
    <w:rsid w:val="009D5287"/>
    <w:rsid w:val="009E4182"/>
    <w:rsid w:val="009E506A"/>
    <w:rsid w:val="009E734C"/>
    <w:rsid w:val="009F2153"/>
    <w:rsid w:val="009F5076"/>
    <w:rsid w:val="009F50C3"/>
    <w:rsid w:val="009F654E"/>
    <w:rsid w:val="00A0333C"/>
    <w:rsid w:val="00A053AC"/>
    <w:rsid w:val="00A06E6C"/>
    <w:rsid w:val="00A107A7"/>
    <w:rsid w:val="00A1112E"/>
    <w:rsid w:val="00A1175D"/>
    <w:rsid w:val="00A12681"/>
    <w:rsid w:val="00A162FB"/>
    <w:rsid w:val="00A1638A"/>
    <w:rsid w:val="00A21975"/>
    <w:rsid w:val="00A22AA7"/>
    <w:rsid w:val="00A23AC7"/>
    <w:rsid w:val="00A26A38"/>
    <w:rsid w:val="00A26E7A"/>
    <w:rsid w:val="00A273A9"/>
    <w:rsid w:val="00A31166"/>
    <w:rsid w:val="00A348B9"/>
    <w:rsid w:val="00A34DB3"/>
    <w:rsid w:val="00A35B88"/>
    <w:rsid w:val="00A406AB"/>
    <w:rsid w:val="00A406D2"/>
    <w:rsid w:val="00A47716"/>
    <w:rsid w:val="00A47A19"/>
    <w:rsid w:val="00A47E02"/>
    <w:rsid w:val="00A521B0"/>
    <w:rsid w:val="00A528BC"/>
    <w:rsid w:val="00A54715"/>
    <w:rsid w:val="00A55B27"/>
    <w:rsid w:val="00A56831"/>
    <w:rsid w:val="00A5732F"/>
    <w:rsid w:val="00A61F08"/>
    <w:rsid w:val="00A6242A"/>
    <w:rsid w:val="00A6276E"/>
    <w:rsid w:val="00A6325C"/>
    <w:rsid w:val="00A64301"/>
    <w:rsid w:val="00A645AE"/>
    <w:rsid w:val="00A657C2"/>
    <w:rsid w:val="00A66A7C"/>
    <w:rsid w:val="00A66AF8"/>
    <w:rsid w:val="00A67BB1"/>
    <w:rsid w:val="00A7186D"/>
    <w:rsid w:val="00A730B9"/>
    <w:rsid w:val="00A75C5B"/>
    <w:rsid w:val="00A820DC"/>
    <w:rsid w:val="00A869AD"/>
    <w:rsid w:val="00A87F0D"/>
    <w:rsid w:val="00A92B7C"/>
    <w:rsid w:val="00A935DB"/>
    <w:rsid w:val="00A93EC5"/>
    <w:rsid w:val="00A940A2"/>
    <w:rsid w:val="00A975D5"/>
    <w:rsid w:val="00AA01C1"/>
    <w:rsid w:val="00AA2119"/>
    <w:rsid w:val="00AA5243"/>
    <w:rsid w:val="00AA6158"/>
    <w:rsid w:val="00AA7FBB"/>
    <w:rsid w:val="00AB0599"/>
    <w:rsid w:val="00AB08FC"/>
    <w:rsid w:val="00AB299E"/>
    <w:rsid w:val="00AB32A9"/>
    <w:rsid w:val="00AB3996"/>
    <w:rsid w:val="00AB6DBD"/>
    <w:rsid w:val="00AC13F7"/>
    <w:rsid w:val="00AC230D"/>
    <w:rsid w:val="00AC29B2"/>
    <w:rsid w:val="00AC50EF"/>
    <w:rsid w:val="00AC515C"/>
    <w:rsid w:val="00AC611B"/>
    <w:rsid w:val="00AD0C90"/>
    <w:rsid w:val="00AD177B"/>
    <w:rsid w:val="00AD425F"/>
    <w:rsid w:val="00AD5313"/>
    <w:rsid w:val="00AD70B1"/>
    <w:rsid w:val="00AE0296"/>
    <w:rsid w:val="00AE0EC3"/>
    <w:rsid w:val="00AE3292"/>
    <w:rsid w:val="00AE5557"/>
    <w:rsid w:val="00AE7836"/>
    <w:rsid w:val="00AF11C7"/>
    <w:rsid w:val="00AF7BDC"/>
    <w:rsid w:val="00B04BEA"/>
    <w:rsid w:val="00B04DBA"/>
    <w:rsid w:val="00B15386"/>
    <w:rsid w:val="00B157DB"/>
    <w:rsid w:val="00B1689A"/>
    <w:rsid w:val="00B17FE2"/>
    <w:rsid w:val="00B206A3"/>
    <w:rsid w:val="00B264A3"/>
    <w:rsid w:val="00B313B3"/>
    <w:rsid w:val="00B333A0"/>
    <w:rsid w:val="00B3364B"/>
    <w:rsid w:val="00B34133"/>
    <w:rsid w:val="00B36F8F"/>
    <w:rsid w:val="00B43B4A"/>
    <w:rsid w:val="00B44391"/>
    <w:rsid w:val="00B45078"/>
    <w:rsid w:val="00B469D6"/>
    <w:rsid w:val="00B47B8D"/>
    <w:rsid w:val="00B521DC"/>
    <w:rsid w:val="00B57BA8"/>
    <w:rsid w:val="00B604C1"/>
    <w:rsid w:val="00B61089"/>
    <w:rsid w:val="00B62DAA"/>
    <w:rsid w:val="00B63AAB"/>
    <w:rsid w:val="00B657D1"/>
    <w:rsid w:val="00B6597D"/>
    <w:rsid w:val="00B66728"/>
    <w:rsid w:val="00B67163"/>
    <w:rsid w:val="00B6793A"/>
    <w:rsid w:val="00B705BB"/>
    <w:rsid w:val="00B73594"/>
    <w:rsid w:val="00B74435"/>
    <w:rsid w:val="00B7706E"/>
    <w:rsid w:val="00B80978"/>
    <w:rsid w:val="00B860BD"/>
    <w:rsid w:val="00B8752C"/>
    <w:rsid w:val="00B93F92"/>
    <w:rsid w:val="00B9512D"/>
    <w:rsid w:val="00B95266"/>
    <w:rsid w:val="00B95684"/>
    <w:rsid w:val="00B95808"/>
    <w:rsid w:val="00B9606D"/>
    <w:rsid w:val="00BA1632"/>
    <w:rsid w:val="00BA1912"/>
    <w:rsid w:val="00BA1AF4"/>
    <w:rsid w:val="00BA439D"/>
    <w:rsid w:val="00BA6C6E"/>
    <w:rsid w:val="00BA7485"/>
    <w:rsid w:val="00BB0168"/>
    <w:rsid w:val="00BB14FB"/>
    <w:rsid w:val="00BB31DF"/>
    <w:rsid w:val="00BB32FA"/>
    <w:rsid w:val="00BB6305"/>
    <w:rsid w:val="00BB69F3"/>
    <w:rsid w:val="00BB6A37"/>
    <w:rsid w:val="00BB6A6B"/>
    <w:rsid w:val="00BB7289"/>
    <w:rsid w:val="00BC2759"/>
    <w:rsid w:val="00BC36A8"/>
    <w:rsid w:val="00BC68B9"/>
    <w:rsid w:val="00BD164E"/>
    <w:rsid w:val="00BD45C7"/>
    <w:rsid w:val="00BD7AD0"/>
    <w:rsid w:val="00BE0F91"/>
    <w:rsid w:val="00BE6CCF"/>
    <w:rsid w:val="00BF0691"/>
    <w:rsid w:val="00BF3D1C"/>
    <w:rsid w:val="00C01B17"/>
    <w:rsid w:val="00C052B3"/>
    <w:rsid w:val="00C058B9"/>
    <w:rsid w:val="00C06535"/>
    <w:rsid w:val="00C12E0F"/>
    <w:rsid w:val="00C12F70"/>
    <w:rsid w:val="00C12FFE"/>
    <w:rsid w:val="00C130D3"/>
    <w:rsid w:val="00C1583D"/>
    <w:rsid w:val="00C20069"/>
    <w:rsid w:val="00C20A17"/>
    <w:rsid w:val="00C20CD2"/>
    <w:rsid w:val="00C23928"/>
    <w:rsid w:val="00C24FF4"/>
    <w:rsid w:val="00C26A81"/>
    <w:rsid w:val="00C27E6C"/>
    <w:rsid w:val="00C3122F"/>
    <w:rsid w:val="00C31750"/>
    <w:rsid w:val="00C32787"/>
    <w:rsid w:val="00C33894"/>
    <w:rsid w:val="00C34EC4"/>
    <w:rsid w:val="00C364D8"/>
    <w:rsid w:val="00C37851"/>
    <w:rsid w:val="00C402BD"/>
    <w:rsid w:val="00C41E06"/>
    <w:rsid w:val="00C439B4"/>
    <w:rsid w:val="00C43B15"/>
    <w:rsid w:val="00C445D9"/>
    <w:rsid w:val="00C530D9"/>
    <w:rsid w:val="00C55AFB"/>
    <w:rsid w:val="00C57BC7"/>
    <w:rsid w:val="00C6455A"/>
    <w:rsid w:val="00C67E56"/>
    <w:rsid w:val="00C73885"/>
    <w:rsid w:val="00C742D9"/>
    <w:rsid w:val="00C7552A"/>
    <w:rsid w:val="00C80B7D"/>
    <w:rsid w:val="00C875F8"/>
    <w:rsid w:val="00C87C9B"/>
    <w:rsid w:val="00C909FE"/>
    <w:rsid w:val="00C9136A"/>
    <w:rsid w:val="00C91C8A"/>
    <w:rsid w:val="00C9695C"/>
    <w:rsid w:val="00C97345"/>
    <w:rsid w:val="00CA144F"/>
    <w:rsid w:val="00CA18D6"/>
    <w:rsid w:val="00CA1D51"/>
    <w:rsid w:val="00CA21F4"/>
    <w:rsid w:val="00CA22D5"/>
    <w:rsid w:val="00CA575B"/>
    <w:rsid w:val="00CA607D"/>
    <w:rsid w:val="00CA797F"/>
    <w:rsid w:val="00CB1031"/>
    <w:rsid w:val="00CB1B99"/>
    <w:rsid w:val="00CB3C76"/>
    <w:rsid w:val="00CB4C7A"/>
    <w:rsid w:val="00CB4D2C"/>
    <w:rsid w:val="00CB4FC8"/>
    <w:rsid w:val="00CB505B"/>
    <w:rsid w:val="00CB59CD"/>
    <w:rsid w:val="00CC01EE"/>
    <w:rsid w:val="00CC3506"/>
    <w:rsid w:val="00CC51F7"/>
    <w:rsid w:val="00CC6F8D"/>
    <w:rsid w:val="00CC7CF9"/>
    <w:rsid w:val="00CD27B2"/>
    <w:rsid w:val="00CD38F7"/>
    <w:rsid w:val="00CD46A4"/>
    <w:rsid w:val="00CD4DEE"/>
    <w:rsid w:val="00CD7A15"/>
    <w:rsid w:val="00CE18D1"/>
    <w:rsid w:val="00CE31D7"/>
    <w:rsid w:val="00CE44F9"/>
    <w:rsid w:val="00CE537A"/>
    <w:rsid w:val="00CF0725"/>
    <w:rsid w:val="00D00580"/>
    <w:rsid w:val="00D013C1"/>
    <w:rsid w:val="00D07441"/>
    <w:rsid w:val="00D103CA"/>
    <w:rsid w:val="00D10578"/>
    <w:rsid w:val="00D11D95"/>
    <w:rsid w:val="00D15EB3"/>
    <w:rsid w:val="00D25D04"/>
    <w:rsid w:val="00D265D6"/>
    <w:rsid w:val="00D31E58"/>
    <w:rsid w:val="00D32BF1"/>
    <w:rsid w:val="00D33011"/>
    <w:rsid w:val="00D352A0"/>
    <w:rsid w:val="00D409AF"/>
    <w:rsid w:val="00D43807"/>
    <w:rsid w:val="00D45B3B"/>
    <w:rsid w:val="00D46AD0"/>
    <w:rsid w:val="00D47927"/>
    <w:rsid w:val="00D503F3"/>
    <w:rsid w:val="00D51093"/>
    <w:rsid w:val="00D52132"/>
    <w:rsid w:val="00D54966"/>
    <w:rsid w:val="00D5702A"/>
    <w:rsid w:val="00D57782"/>
    <w:rsid w:val="00D627CB"/>
    <w:rsid w:val="00D65AD5"/>
    <w:rsid w:val="00D668A7"/>
    <w:rsid w:val="00D673DF"/>
    <w:rsid w:val="00D75E66"/>
    <w:rsid w:val="00D7726A"/>
    <w:rsid w:val="00D77488"/>
    <w:rsid w:val="00D81ADF"/>
    <w:rsid w:val="00D82C35"/>
    <w:rsid w:val="00D8329A"/>
    <w:rsid w:val="00D83794"/>
    <w:rsid w:val="00D84D4A"/>
    <w:rsid w:val="00D87EE3"/>
    <w:rsid w:val="00D904C6"/>
    <w:rsid w:val="00D908C8"/>
    <w:rsid w:val="00D94CD7"/>
    <w:rsid w:val="00D956E5"/>
    <w:rsid w:val="00D958BE"/>
    <w:rsid w:val="00D962D8"/>
    <w:rsid w:val="00DA1B9E"/>
    <w:rsid w:val="00DA1FCF"/>
    <w:rsid w:val="00DA24A6"/>
    <w:rsid w:val="00DA368A"/>
    <w:rsid w:val="00DA55C8"/>
    <w:rsid w:val="00DA674D"/>
    <w:rsid w:val="00DB19C1"/>
    <w:rsid w:val="00DB2639"/>
    <w:rsid w:val="00DB7AAE"/>
    <w:rsid w:val="00DC045A"/>
    <w:rsid w:val="00DC05EC"/>
    <w:rsid w:val="00DC098B"/>
    <w:rsid w:val="00DC156A"/>
    <w:rsid w:val="00DC2218"/>
    <w:rsid w:val="00DC2358"/>
    <w:rsid w:val="00DC235C"/>
    <w:rsid w:val="00DC5AAF"/>
    <w:rsid w:val="00DC69A9"/>
    <w:rsid w:val="00DD10EC"/>
    <w:rsid w:val="00DD2F83"/>
    <w:rsid w:val="00DD5FD2"/>
    <w:rsid w:val="00DE04EF"/>
    <w:rsid w:val="00DE6028"/>
    <w:rsid w:val="00DF135C"/>
    <w:rsid w:val="00DF3E8F"/>
    <w:rsid w:val="00DF57B9"/>
    <w:rsid w:val="00DF59BE"/>
    <w:rsid w:val="00DF7331"/>
    <w:rsid w:val="00DF7CFB"/>
    <w:rsid w:val="00E00877"/>
    <w:rsid w:val="00E02B94"/>
    <w:rsid w:val="00E0672E"/>
    <w:rsid w:val="00E06A83"/>
    <w:rsid w:val="00E07A60"/>
    <w:rsid w:val="00E129AA"/>
    <w:rsid w:val="00E1369F"/>
    <w:rsid w:val="00E16B35"/>
    <w:rsid w:val="00E23B7C"/>
    <w:rsid w:val="00E23E64"/>
    <w:rsid w:val="00E24705"/>
    <w:rsid w:val="00E36954"/>
    <w:rsid w:val="00E37773"/>
    <w:rsid w:val="00E425ED"/>
    <w:rsid w:val="00E42D47"/>
    <w:rsid w:val="00E43233"/>
    <w:rsid w:val="00E43983"/>
    <w:rsid w:val="00E45FD4"/>
    <w:rsid w:val="00E47730"/>
    <w:rsid w:val="00E5287E"/>
    <w:rsid w:val="00E5338C"/>
    <w:rsid w:val="00E53E30"/>
    <w:rsid w:val="00E57593"/>
    <w:rsid w:val="00E60C28"/>
    <w:rsid w:val="00E656EA"/>
    <w:rsid w:val="00E65B68"/>
    <w:rsid w:val="00E674CF"/>
    <w:rsid w:val="00E7463C"/>
    <w:rsid w:val="00E74A90"/>
    <w:rsid w:val="00E74CC3"/>
    <w:rsid w:val="00E754D7"/>
    <w:rsid w:val="00E77E80"/>
    <w:rsid w:val="00E80EB2"/>
    <w:rsid w:val="00E81DF7"/>
    <w:rsid w:val="00E84E03"/>
    <w:rsid w:val="00E86B22"/>
    <w:rsid w:val="00E90198"/>
    <w:rsid w:val="00E90D2C"/>
    <w:rsid w:val="00E91330"/>
    <w:rsid w:val="00E94D03"/>
    <w:rsid w:val="00E974CD"/>
    <w:rsid w:val="00EA09FD"/>
    <w:rsid w:val="00EA445A"/>
    <w:rsid w:val="00EA4C27"/>
    <w:rsid w:val="00EB2D8D"/>
    <w:rsid w:val="00EB6B48"/>
    <w:rsid w:val="00EC0097"/>
    <w:rsid w:val="00EC1948"/>
    <w:rsid w:val="00EC29B0"/>
    <w:rsid w:val="00EC3F64"/>
    <w:rsid w:val="00EC5B8B"/>
    <w:rsid w:val="00ED2906"/>
    <w:rsid w:val="00ED4D6B"/>
    <w:rsid w:val="00ED625F"/>
    <w:rsid w:val="00EE1E71"/>
    <w:rsid w:val="00EE3C29"/>
    <w:rsid w:val="00EE5959"/>
    <w:rsid w:val="00EE6341"/>
    <w:rsid w:val="00EE68F1"/>
    <w:rsid w:val="00EE6B12"/>
    <w:rsid w:val="00EE6B6E"/>
    <w:rsid w:val="00EF2995"/>
    <w:rsid w:val="00EF3312"/>
    <w:rsid w:val="00EF3A66"/>
    <w:rsid w:val="00EF712D"/>
    <w:rsid w:val="00F0103E"/>
    <w:rsid w:val="00F019AB"/>
    <w:rsid w:val="00F0283F"/>
    <w:rsid w:val="00F04D48"/>
    <w:rsid w:val="00F11A42"/>
    <w:rsid w:val="00F14853"/>
    <w:rsid w:val="00F14B05"/>
    <w:rsid w:val="00F14CDB"/>
    <w:rsid w:val="00F1516B"/>
    <w:rsid w:val="00F153FD"/>
    <w:rsid w:val="00F15AD5"/>
    <w:rsid w:val="00F166EE"/>
    <w:rsid w:val="00F16E14"/>
    <w:rsid w:val="00F20701"/>
    <w:rsid w:val="00F2150B"/>
    <w:rsid w:val="00F259CB"/>
    <w:rsid w:val="00F2735C"/>
    <w:rsid w:val="00F27B39"/>
    <w:rsid w:val="00F3305C"/>
    <w:rsid w:val="00F3339C"/>
    <w:rsid w:val="00F372DF"/>
    <w:rsid w:val="00F422A6"/>
    <w:rsid w:val="00F43F16"/>
    <w:rsid w:val="00F4423B"/>
    <w:rsid w:val="00F502E0"/>
    <w:rsid w:val="00F50421"/>
    <w:rsid w:val="00F5167F"/>
    <w:rsid w:val="00F55428"/>
    <w:rsid w:val="00F555B8"/>
    <w:rsid w:val="00F55B32"/>
    <w:rsid w:val="00F568A3"/>
    <w:rsid w:val="00F609A5"/>
    <w:rsid w:val="00F65372"/>
    <w:rsid w:val="00F66959"/>
    <w:rsid w:val="00F7053B"/>
    <w:rsid w:val="00F70D4C"/>
    <w:rsid w:val="00F750D8"/>
    <w:rsid w:val="00F812BC"/>
    <w:rsid w:val="00F84568"/>
    <w:rsid w:val="00F86B2B"/>
    <w:rsid w:val="00F90E60"/>
    <w:rsid w:val="00F91DCC"/>
    <w:rsid w:val="00F92785"/>
    <w:rsid w:val="00F93C41"/>
    <w:rsid w:val="00F93D2C"/>
    <w:rsid w:val="00F95981"/>
    <w:rsid w:val="00F97487"/>
    <w:rsid w:val="00FA15E0"/>
    <w:rsid w:val="00FA3D93"/>
    <w:rsid w:val="00FA4B81"/>
    <w:rsid w:val="00FB2BE2"/>
    <w:rsid w:val="00FB35BB"/>
    <w:rsid w:val="00FB3702"/>
    <w:rsid w:val="00FB3D92"/>
    <w:rsid w:val="00FB580E"/>
    <w:rsid w:val="00FC1C0D"/>
    <w:rsid w:val="00FC3BE3"/>
    <w:rsid w:val="00FC46A7"/>
    <w:rsid w:val="00FC5E76"/>
    <w:rsid w:val="00FC6F62"/>
    <w:rsid w:val="00FD12F2"/>
    <w:rsid w:val="00FD164E"/>
    <w:rsid w:val="00FD2BD8"/>
    <w:rsid w:val="00FD3F83"/>
    <w:rsid w:val="00FD788B"/>
    <w:rsid w:val="00FD7B19"/>
    <w:rsid w:val="00FE27FB"/>
    <w:rsid w:val="00FE2FE9"/>
    <w:rsid w:val="00FE3983"/>
    <w:rsid w:val="00FF0CDC"/>
    <w:rsid w:val="00FF1E7E"/>
    <w:rsid w:val="00FF3277"/>
    <w:rsid w:val="00FF6FDD"/>
    <w:rsid w:val="00FF76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705"/>
    <w:pPr>
      <w:widowControl w:val="0"/>
      <w:jc w:val="both"/>
    </w:pPr>
    <w:rPr>
      <w:kern w:val="2"/>
      <w:sz w:val="21"/>
      <w:szCs w:val="24"/>
    </w:rPr>
  </w:style>
  <w:style w:type="paragraph" w:styleId="1">
    <w:name w:val="heading 1"/>
    <w:aliases w:val="Num1"/>
    <w:basedOn w:val="a"/>
    <w:next w:val="a0"/>
    <w:link w:val="1Char"/>
    <w:qFormat/>
    <w:rsid w:val="00A1638A"/>
    <w:pPr>
      <w:keepNext/>
      <w:widowControl/>
      <w:numPr>
        <w:numId w:val="5"/>
      </w:numPr>
      <w:spacing w:before="120" w:after="120"/>
      <w:outlineLvl w:val="0"/>
    </w:pPr>
    <w:rPr>
      <w:rFonts w:ascii="Arial" w:hAnsi="Arial"/>
      <w:b/>
      <w:bCs/>
      <w:caps/>
      <w:kern w:val="0"/>
      <w:sz w:val="22"/>
      <w:szCs w:val="20"/>
      <w:lang w:eastAsia="it-IT"/>
    </w:rPr>
  </w:style>
  <w:style w:type="paragraph" w:styleId="20">
    <w:name w:val="heading 2"/>
    <w:aliases w:val="Num2"/>
    <w:basedOn w:val="a"/>
    <w:next w:val="a0"/>
    <w:link w:val="2Char"/>
    <w:qFormat/>
    <w:rsid w:val="008818EC"/>
    <w:pPr>
      <w:keepNext/>
      <w:widowControl/>
      <w:numPr>
        <w:ilvl w:val="1"/>
        <w:numId w:val="5"/>
      </w:numPr>
      <w:spacing w:before="120" w:after="120"/>
      <w:outlineLvl w:val="1"/>
    </w:pPr>
    <w:rPr>
      <w:rFonts w:ascii="Arial" w:hAnsi="Arial"/>
      <w:b/>
      <w:caps/>
      <w:kern w:val="0"/>
      <w:sz w:val="24"/>
      <w:szCs w:val="20"/>
      <w:lang w:eastAsia="it-IT"/>
    </w:rPr>
  </w:style>
  <w:style w:type="paragraph" w:styleId="3">
    <w:name w:val="heading 3"/>
    <w:aliases w:val="Num3"/>
    <w:basedOn w:val="a"/>
    <w:next w:val="a0"/>
    <w:link w:val="3Char"/>
    <w:qFormat/>
    <w:rsid w:val="00A1638A"/>
    <w:pPr>
      <w:keepNext/>
      <w:widowControl/>
      <w:numPr>
        <w:ilvl w:val="2"/>
        <w:numId w:val="5"/>
      </w:numPr>
      <w:tabs>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link w:val="4Char"/>
    <w:qFormat/>
    <w:rsid w:val="00A1638A"/>
    <w:pPr>
      <w:keepNext/>
      <w:widowControl/>
      <w:numPr>
        <w:ilvl w:val="3"/>
        <w:numId w:val="5"/>
      </w:numPr>
      <w:tabs>
        <w:tab w:val="left" w:pos="1418"/>
        <w:tab w:val="right" w:pos="10206"/>
      </w:tabs>
      <w:spacing w:after="120" w:line="240" w:lineRule="atLeast"/>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qFormat/>
    <w:rsid w:val="00AB32A9"/>
    <w:pPr>
      <w:tabs>
        <w:tab w:val="center" w:pos="4153"/>
        <w:tab w:val="right" w:pos="8306"/>
      </w:tabs>
      <w:snapToGrid w:val="0"/>
      <w:jc w:val="center"/>
    </w:pPr>
    <w:rPr>
      <w:sz w:val="18"/>
      <w:szCs w:val="18"/>
    </w:rPr>
  </w:style>
  <w:style w:type="paragraph" w:styleId="a5">
    <w:name w:val="footer"/>
    <w:basedOn w:val="a"/>
    <w:link w:val="Char0"/>
    <w:rsid w:val="00E24705"/>
    <w:pPr>
      <w:tabs>
        <w:tab w:val="center" w:pos="4153"/>
        <w:tab w:val="right" w:pos="8306"/>
      </w:tabs>
      <w:snapToGrid w:val="0"/>
      <w:jc w:val="left"/>
    </w:pPr>
    <w:rPr>
      <w:sz w:val="18"/>
      <w:szCs w:val="18"/>
    </w:rPr>
  </w:style>
  <w:style w:type="table" w:styleId="a6">
    <w:name w:val="Table Grid"/>
    <w:basedOn w:val="a2"/>
    <w:rsid w:val="00E247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1"/>
    <w:rsid w:val="00074406"/>
  </w:style>
  <w:style w:type="character" w:styleId="a8">
    <w:name w:val="annotation reference"/>
    <w:rsid w:val="00DD5FD2"/>
    <w:rPr>
      <w:sz w:val="21"/>
      <w:szCs w:val="21"/>
    </w:rPr>
  </w:style>
  <w:style w:type="paragraph" w:styleId="a9">
    <w:name w:val="annotation text"/>
    <w:basedOn w:val="a"/>
    <w:semiHidden/>
    <w:rsid w:val="00DD5FD2"/>
    <w:pPr>
      <w:jc w:val="left"/>
    </w:pPr>
  </w:style>
  <w:style w:type="paragraph" w:styleId="aa">
    <w:name w:val="annotation subject"/>
    <w:basedOn w:val="a9"/>
    <w:next w:val="a9"/>
    <w:semiHidden/>
    <w:rsid w:val="00DD5FD2"/>
    <w:rPr>
      <w:b/>
      <w:bCs/>
    </w:rPr>
  </w:style>
  <w:style w:type="paragraph" w:styleId="ab">
    <w:name w:val="Balloon Text"/>
    <w:basedOn w:val="a"/>
    <w:link w:val="Char1"/>
    <w:rsid w:val="00DD5FD2"/>
    <w:rPr>
      <w:sz w:val="18"/>
      <w:szCs w:val="18"/>
    </w:rPr>
  </w:style>
  <w:style w:type="paragraph" w:styleId="ac">
    <w:name w:val="List Paragraph"/>
    <w:basedOn w:val="a"/>
    <w:qFormat/>
    <w:rsid w:val="00A162FB"/>
    <w:pPr>
      <w:ind w:firstLineChars="200" w:firstLine="420"/>
    </w:pPr>
  </w:style>
  <w:style w:type="paragraph" w:styleId="ad">
    <w:name w:val="Revision"/>
    <w:hidden/>
    <w:uiPriority w:val="99"/>
    <w:semiHidden/>
    <w:rsid w:val="00CD7A15"/>
    <w:rPr>
      <w:kern w:val="2"/>
      <w:sz w:val="21"/>
      <w:szCs w:val="24"/>
    </w:rPr>
  </w:style>
  <w:style w:type="paragraph" w:styleId="ae">
    <w:name w:val="Date"/>
    <w:basedOn w:val="a"/>
    <w:next w:val="a"/>
    <w:link w:val="Char2"/>
    <w:rsid w:val="00D47927"/>
    <w:pPr>
      <w:ind w:leftChars="2500" w:left="100"/>
    </w:pPr>
  </w:style>
  <w:style w:type="character" w:customStyle="1" w:styleId="Char2">
    <w:name w:val="日期 Char"/>
    <w:link w:val="ae"/>
    <w:rsid w:val="00D47927"/>
    <w:rPr>
      <w:kern w:val="2"/>
      <w:sz w:val="21"/>
      <w:szCs w:val="24"/>
    </w:rPr>
  </w:style>
  <w:style w:type="paragraph" w:customStyle="1" w:styleId="SOPbody1">
    <w:name w:val="SOP body 1"/>
    <w:basedOn w:val="SOPbody"/>
    <w:rsid w:val="001A4ECC"/>
    <w:pPr>
      <w:numPr>
        <w:ilvl w:val="2"/>
      </w:numPr>
      <w:tabs>
        <w:tab w:val="left" w:pos="1930"/>
      </w:tabs>
    </w:pPr>
  </w:style>
  <w:style w:type="paragraph" w:customStyle="1" w:styleId="SOPbody">
    <w:name w:val="SOP body"/>
    <w:basedOn w:val="a"/>
    <w:rsid w:val="001A4ECC"/>
    <w:pPr>
      <w:widowControl/>
      <w:numPr>
        <w:numId w:val="3"/>
      </w:numPr>
      <w:tabs>
        <w:tab w:val="left" w:pos="1208"/>
      </w:tabs>
      <w:spacing w:line="312" w:lineRule="auto"/>
    </w:pPr>
    <w:rPr>
      <w:rFonts w:ascii="Arial" w:hAnsi="Arial" w:cs="Arial"/>
      <w:kern w:val="0"/>
      <w:sz w:val="20"/>
      <w:lang w:val="en-GB" w:eastAsia="en-US"/>
    </w:rPr>
  </w:style>
  <w:style w:type="character" w:customStyle="1" w:styleId="1Char">
    <w:name w:val="标题 1 Char"/>
    <w:aliases w:val="Num1 Char"/>
    <w:link w:val="1"/>
    <w:rsid w:val="00A1638A"/>
    <w:rPr>
      <w:rFonts w:ascii="Arial" w:hAnsi="Arial"/>
      <w:b/>
      <w:bCs/>
      <w:caps/>
      <w:sz w:val="22"/>
      <w:lang w:eastAsia="it-IT"/>
    </w:rPr>
  </w:style>
  <w:style w:type="character" w:customStyle="1" w:styleId="2Char">
    <w:name w:val="标题 2 Char"/>
    <w:aliases w:val="Num2 Char"/>
    <w:link w:val="20"/>
    <w:rsid w:val="008818EC"/>
    <w:rPr>
      <w:rFonts w:ascii="Arial" w:hAnsi="Arial"/>
      <w:b/>
      <w:caps/>
      <w:sz w:val="24"/>
      <w:lang w:eastAsia="it-IT"/>
    </w:rPr>
  </w:style>
  <w:style w:type="character" w:customStyle="1" w:styleId="3Char">
    <w:name w:val="标题 3 Char"/>
    <w:aliases w:val="Num3 Char"/>
    <w:link w:val="3"/>
    <w:rsid w:val="00A1638A"/>
    <w:rPr>
      <w:rFonts w:ascii="Arial" w:hAnsi="Arial"/>
      <w:b/>
      <w:smallCaps/>
      <w:lang w:eastAsia="it-IT"/>
    </w:rPr>
  </w:style>
  <w:style w:type="character" w:customStyle="1" w:styleId="4Char">
    <w:name w:val="标题 4 Char"/>
    <w:link w:val="4"/>
    <w:rsid w:val="00A1638A"/>
    <w:rPr>
      <w:rFonts w:ascii="Arial" w:eastAsia="??" w:hAnsi="Arial"/>
      <w:sz w:val="18"/>
      <w:lang w:eastAsia="it-IT"/>
    </w:rPr>
  </w:style>
  <w:style w:type="paragraph" w:styleId="af">
    <w:name w:val="Plain Text"/>
    <w:basedOn w:val="a"/>
    <w:link w:val="Char3"/>
    <w:rsid w:val="00A1638A"/>
    <w:rPr>
      <w:rFonts w:ascii="宋体" w:hAnsi="Courier New"/>
      <w:szCs w:val="20"/>
    </w:rPr>
  </w:style>
  <w:style w:type="character" w:customStyle="1" w:styleId="Char3">
    <w:name w:val="纯文本 Char"/>
    <w:link w:val="af"/>
    <w:rsid w:val="00A1638A"/>
    <w:rPr>
      <w:rFonts w:ascii="宋体" w:hAnsi="Courier New"/>
      <w:kern w:val="2"/>
      <w:sz w:val="21"/>
    </w:rPr>
  </w:style>
  <w:style w:type="paragraph" w:styleId="30">
    <w:name w:val="Body Text 3"/>
    <w:basedOn w:val="a"/>
    <w:link w:val="3Char0"/>
    <w:uiPriority w:val="99"/>
    <w:rsid w:val="00A1638A"/>
    <w:rPr>
      <w:sz w:val="28"/>
    </w:rPr>
  </w:style>
  <w:style w:type="character" w:customStyle="1" w:styleId="3Char0">
    <w:name w:val="正文文本 3 Char"/>
    <w:link w:val="30"/>
    <w:uiPriority w:val="99"/>
    <w:rsid w:val="00A1638A"/>
    <w:rPr>
      <w:kern w:val="2"/>
      <w:sz w:val="28"/>
      <w:szCs w:val="24"/>
    </w:rPr>
  </w:style>
  <w:style w:type="character" w:customStyle="1" w:styleId="Char">
    <w:name w:val="页眉 Char"/>
    <w:link w:val="a4"/>
    <w:qFormat/>
    <w:rsid w:val="00A1638A"/>
    <w:rPr>
      <w:kern w:val="2"/>
      <w:sz w:val="18"/>
      <w:szCs w:val="18"/>
    </w:rPr>
  </w:style>
  <w:style w:type="character" w:customStyle="1" w:styleId="Char0">
    <w:name w:val="页脚 Char"/>
    <w:link w:val="a5"/>
    <w:rsid w:val="00A1638A"/>
    <w:rPr>
      <w:kern w:val="2"/>
      <w:sz w:val="18"/>
      <w:szCs w:val="18"/>
    </w:rPr>
  </w:style>
  <w:style w:type="paragraph" w:styleId="a0">
    <w:name w:val="Body Text"/>
    <w:basedOn w:val="a"/>
    <w:link w:val="Char4"/>
    <w:rsid w:val="00A1638A"/>
    <w:pPr>
      <w:spacing w:after="120"/>
    </w:pPr>
  </w:style>
  <w:style w:type="character" w:customStyle="1" w:styleId="Char4">
    <w:name w:val="正文文本 Char"/>
    <w:link w:val="a0"/>
    <w:rsid w:val="00A1638A"/>
    <w:rPr>
      <w:kern w:val="2"/>
      <w:sz w:val="21"/>
      <w:szCs w:val="24"/>
    </w:rPr>
  </w:style>
  <w:style w:type="paragraph" w:styleId="2">
    <w:name w:val="List Number 2"/>
    <w:basedOn w:val="a"/>
    <w:rsid w:val="00A1638A"/>
    <w:pPr>
      <w:widowControl/>
      <w:numPr>
        <w:numId w:val="6"/>
      </w:numPr>
      <w:tabs>
        <w:tab w:val="clear" w:pos="780"/>
        <w:tab w:val="num" w:pos="851"/>
        <w:tab w:val="right" w:pos="10206"/>
      </w:tabs>
      <w:spacing w:after="120" w:line="240" w:lineRule="atLeast"/>
      <w:ind w:leftChars="0" w:left="851" w:firstLineChars="0" w:hanging="426"/>
    </w:pPr>
    <w:rPr>
      <w:rFonts w:ascii="Arial" w:hAnsi="Arial"/>
      <w:kern w:val="0"/>
      <w:sz w:val="18"/>
      <w:szCs w:val="20"/>
      <w:lang w:eastAsia="it-IT"/>
    </w:rPr>
  </w:style>
  <w:style w:type="paragraph" w:styleId="HTML">
    <w:name w:val="HTML Preformatted"/>
    <w:basedOn w:val="a"/>
    <w:link w:val="HTMLChar"/>
    <w:uiPriority w:val="99"/>
    <w:unhideWhenUsed/>
    <w:rsid w:val="00A16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A1638A"/>
    <w:rPr>
      <w:rFonts w:ascii="宋体" w:hAnsi="宋体"/>
      <w:sz w:val="24"/>
      <w:szCs w:val="24"/>
    </w:rPr>
  </w:style>
  <w:style w:type="character" w:customStyle="1" w:styleId="Char1">
    <w:name w:val="批注框文本 Char"/>
    <w:link w:val="ab"/>
    <w:rsid w:val="00A1638A"/>
    <w:rPr>
      <w:kern w:val="2"/>
      <w:sz w:val="18"/>
      <w:szCs w:val="18"/>
    </w:rPr>
  </w:style>
  <w:style w:type="paragraph" w:customStyle="1" w:styleId="Tabletext">
    <w:name w:val="Table text"/>
    <w:basedOn w:val="a"/>
    <w:rsid w:val="0015372D"/>
    <w:pPr>
      <w:widowControl/>
      <w:spacing w:before="120" w:after="120"/>
    </w:pPr>
    <w:rPr>
      <w:kern w:val="0"/>
      <w:sz w:val="24"/>
      <w:szCs w:val="20"/>
      <w:lang w:eastAsia="en-US"/>
    </w:rPr>
  </w:style>
  <w:style w:type="paragraph" w:styleId="10">
    <w:name w:val="toc 1"/>
    <w:basedOn w:val="a"/>
    <w:next w:val="a"/>
    <w:autoRedefine/>
    <w:uiPriority w:val="39"/>
    <w:rsid w:val="00DE6028"/>
  </w:style>
  <w:style w:type="paragraph" w:styleId="21">
    <w:name w:val="toc 2"/>
    <w:basedOn w:val="a"/>
    <w:next w:val="a"/>
    <w:autoRedefine/>
    <w:uiPriority w:val="39"/>
    <w:rsid w:val="00441B66"/>
    <w:pPr>
      <w:tabs>
        <w:tab w:val="left" w:pos="945"/>
        <w:tab w:val="right" w:leader="dot" w:pos="9628"/>
      </w:tabs>
      <w:ind w:leftChars="200" w:left="420"/>
    </w:pPr>
  </w:style>
  <w:style w:type="character" w:styleId="af0">
    <w:name w:val="Hyperlink"/>
    <w:uiPriority w:val="99"/>
    <w:unhideWhenUsed/>
    <w:rsid w:val="00DE6028"/>
    <w:rPr>
      <w:color w:val="0000FF"/>
      <w:u w:val="single"/>
    </w:rPr>
  </w:style>
  <w:style w:type="character" w:customStyle="1" w:styleId="HeaderChar">
    <w:name w:val="Header Char"/>
    <w:semiHidden/>
    <w:locked/>
    <w:rsid w:val="00687F63"/>
    <w:rPr>
      <w:rFonts w:cs="Times New Roman"/>
      <w:kern w:val="0"/>
      <w:sz w:val="18"/>
      <w:szCs w:val="18"/>
    </w:rPr>
  </w:style>
  <w:style w:type="character" w:customStyle="1" w:styleId="BodyText3Char">
    <w:name w:val="Body Text 3 Char"/>
    <w:locked/>
    <w:rsid w:val="006F40ED"/>
    <w:rPr>
      <w:kern w:val="2"/>
      <w:sz w:val="24"/>
    </w:rPr>
  </w:style>
  <w:style w:type="character" w:customStyle="1" w:styleId="BodyTextChar">
    <w:name w:val="Body Text Char"/>
    <w:locked/>
    <w:rsid w:val="00F95981"/>
    <w:rPr>
      <w:rFonts w:eastAsia="宋体"/>
      <w:kern w:val="2"/>
      <w:sz w:val="21"/>
      <w:szCs w:val="24"/>
      <w:lang w:val="en-US" w:eastAsia="zh-CN" w:bidi="ar-SA"/>
    </w:rPr>
  </w:style>
  <w:style w:type="character" w:customStyle="1" w:styleId="DateChar">
    <w:name w:val="Date Char"/>
    <w:locked/>
    <w:rsid w:val="00DC2218"/>
    <w:rPr>
      <w:rFonts w:cs="Times New Roman"/>
      <w:kern w:val="2"/>
      <w:sz w:val="24"/>
    </w:rPr>
  </w:style>
  <w:style w:type="paragraph" w:customStyle="1" w:styleId="af1">
    <w:name w:val="正文－恩普"/>
    <w:basedOn w:val="af2"/>
    <w:autoRedefine/>
    <w:rsid w:val="00C742D9"/>
    <w:pPr>
      <w:widowControl/>
      <w:spacing w:afterLines="50" w:line="360" w:lineRule="auto"/>
      <w:ind w:firstLine="480"/>
      <w:jc w:val="left"/>
    </w:pPr>
    <w:rPr>
      <w:kern w:val="0"/>
      <w:sz w:val="24"/>
      <w:szCs w:val="20"/>
    </w:rPr>
  </w:style>
  <w:style w:type="paragraph" w:styleId="af2">
    <w:name w:val="Normal Indent"/>
    <w:basedOn w:val="a"/>
    <w:semiHidden/>
    <w:unhideWhenUsed/>
    <w:rsid w:val="00C742D9"/>
    <w:pPr>
      <w:ind w:firstLineChars="200" w:firstLine="420"/>
    </w:pPr>
  </w:style>
  <w:style w:type="table" w:customStyle="1" w:styleId="TableNormal">
    <w:name w:val="Table Normal"/>
    <w:rsid w:val="00F66959"/>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705"/>
    <w:pPr>
      <w:widowControl w:val="0"/>
      <w:jc w:val="both"/>
    </w:pPr>
    <w:rPr>
      <w:kern w:val="2"/>
      <w:sz w:val="21"/>
      <w:szCs w:val="24"/>
    </w:rPr>
  </w:style>
  <w:style w:type="paragraph" w:styleId="1">
    <w:name w:val="heading 1"/>
    <w:aliases w:val="Num1"/>
    <w:basedOn w:val="a"/>
    <w:next w:val="a0"/>
    <w:link w:val="1Char"/>
    <w:qFormat/>
    <w:rsid w:val="00A1638A"/>
    <w:pPr>
      <w:keepNext/>
      <w:widowControl/>
      <w:numPr>
        <w:numId w:val="5"/>
      </w:numPr>
      <w:spacing w:before="120" w:after="120"/>
      <w:outlineLvl w:val="0"/>
    </w:pPr>
    <w:rPr>
      <w:rFonts w:ascii="Arial" w:hAnsi="Arial"/>
      <w:b/>
      <w:bCs/>
      <w:caps/>
      <w:kern w:val="0"/>
      <w:sz w:val="22"/>
      <w:szCs w:val="20"/>
      <w:lang w:eastAsia="it-IT"/>
    </w:rPr>
  </w:style>
  <w:style w:type="paragraph" w:styleId="20">
    <w:name w:val="heading 2"/>
    <w:aliases w:val="Num2"/>
    <w:basedOn w:val="a"/>
    <w:next w:val="a0"/>
    <w:link w:val="2Char"/>
    <w:qFormat/>
    <w:rsid w:val="008818EC"/>
    <w:pPr>
      <w:keepNext/>
      <w:widowControl/>
      <w:numPr>
        <w:ilvl w:val="1"/>
        <w:numId w:val="5"/>
      </w:numPr>
      <w:spacing w:before="120" w:after="120"/>
      <w:outlineLvl w:val="1"/>
    </w:pPr>
    <w:rPr>
      <w:rFonts w:ascii="Arial" w:hAnsi="Arial"/>
      <w:b/>
      <w:caps/>
      <w:kern w:val="0"/>
      <w:sz w:val="24"/>
      <w:szCs w:val="20"/>
      <w:lang w:eastAsia="it-IT"/>
    </w:rPr>
  </w:style>
  <w:style w:type="paragraph" w:styleId="3">
    <w:name w:val="heading 3"/>
    <w:aliases w:val="Num3"/>
    <w:basedOn w:val="a"/>
    <w:next w:val="a0"/>
    <w:link w:val="3Char"/>
    <w:qFormat/>
    <w:rsid w:val="00A1638A"/>
    <w:pPr>
      <w:keepNext/>
      <w:widowControl/>
      <w:numPr>
        <w:ilvl w:val="2"/>
        <w:numId w:val="5"/>
      </w:numPr>
      <w:tabs>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link w:val="4Char"/>
    <w:qFormat/>
    <w:rsid w:val="00A1638A"/>
    <w:pPr>
      <w:keepNext/>
      <w:widowControl/>
      <w:numPr>
        <w:ilvl w:val="3"/>
        <w:numId w:val="5"/>
      </w:numPr>
      <w:tabs>
        <w:tab w:val="left" w:pos="1418"/>
        <w:tab w:val="right" w:pos="10206"/>
      </w:tabs>
      <w:spacing w:after="120" w:line="240" w:lineRule="atLeast"/>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qFormat/>
    <w:rsid w:val="00AB32A9"/>
    <w:pPr>
      <w:tabs>
        <w:tab w:val="center" w:pos="4153"/>
        <w:tab w:val="right" w:pos="8306"/>
      </w:tabs>
      <w:snapToGrid w:val="0"/>
      <w:jc w:val="center"/>
    </w:pPr>
    <w:rPr>
      <w:sz w:val="18"/>
      <w:szCs w:val="18"/>
    </w:rPr>
  </w:style>
  <w:style w:type="paragraph" w:styleId="a5">
    <w:name w:val="footer"/>
    <w:basedOn w:val="a"/>
    <w:link w:val="Char0"/>
    <w:rsid w:val="00E24705"/>
    <w:pPr>
      <w:tabs>
        <w:tab w:val="center" w:pos="4153"/>
        <w:tab w:val="right" w:pos="8306"/>
      </w:tabs>
      <w:snapToGrid w:val="0"/>
      <w:jc w:val="left"/>
    </w:pPr>
    <w:rPr>
      <w:sz w:val="18"/>
      <w:szCs w:val="18"/>
    </w:rPr>
  </w:style>
  <w:style w:type="table" w:styleId="a6">
    <w:name w:val="Table Grid"/>
    <w:basedOn w:val="a2"/>
    <w:rsid w:val="00E247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1"/>
    <w:rsid w:val="00074406"/>
  </w:style>
  <w:style w:type="character" w:styleId="a8">
    <w:name w:val="annotation reference"/>
    <w:rsid w:val="00DD5FD2"/>
    <w:rPr>
      <w:sz w:val="21"/>
      <w:szCs w:val="21"/>
    </w:rPr>
  </w:style>
  <w:style w:type="paragraph" w:styleId="a9">
    <w:name w:val="annotation text"/>
    <w:basedOn w:val="a"/>
    <w:semiHidden/>
    <w:rsid w:val="00DD5FD2"/>
    <w:pPr>
      <w:jc w:val="left"/>
    </w:pPr>
  </w:style>
  <w:style w:type="paragraph" w:styleId="aa">
    <w:name w:val="annotation subject"/>
    <w:basedOn w:val="a9"/>
    <w:next w:val="a9"/>
    <w:semiHidden/>
    <w:rsid w:val="00DD5FD2"/>
    <w:rPr>
      <w:b/>
      <w:bCs/>
    </w:rPr>
  </w:style>
  <w:style w:type="paragraph" w:styleId="ab">
    <w:name w:val="Balloon Text"/>
    <w:basedOn w:val="a"/>
    <w:link w:val="Char1"/>
    <w:rsid w:val="00DD5FD2"/>
    <w:rPr>
      <w:sz w:val="18"/>
      <w:szCs w:val="18"/>
    </w:rPr>
  </w:style>
  <w:style w:type="paragraph" w:styleId="ac">
    <w:name w:val="List Paragraph"/>
    <w:basedOn w:val="a"/>
    <w:uiPriority w:val="34"/>
    <w:qFormat/>
    <w:rsid w:val="00A162FB"/>
    <w:pPr>
      <w:ind w:firstLineChars="200" w:firstLine="420"/>
    </w:pPr>
  </w:style>
  <w:style w:type="paragraph" w:styleId="ad">
    <w:name w:val="Revision"/>
    <w:hidden/>
    <w:uiPriority w:val="99"/>
    <w:semiHidden/>
    <w:rsid w:val="00CD7A15"/>
    <w:rPr>
      <w:kern w:val="2"/>
      <w:sz w:val="21"/>
      <w:szCs w:val="24"/>
    </w:rPr>
  </w:style>
  <w:style w:type="paragraph" w:styleId="ae">
    <w:name w:val="Date"/>
    <w:basedOn w:val="a"/>
    <w:next w:val="a"/>
    <w:link w:val="Char2"/>
    <w:rsid w:val="00D47927"/>
    <w:pPr>
      <w:ind w:leftChars="2500" w:left="100"/>
    </w:pPr>
  </w:style>
  <w:style w:type="character" w:customStyle="1" w:styleId="Char2">
    <w:name w:val="日期 Char"/>
    <w:link w:val="ae"/>
    <w:rsid w:val="00D47927"/>
    <w:rPr>
      <w:kern w:val="2"/>
      <w:sz w:val="21"/>
      <w:szCs w:val="24"/>
    </w:rPr>
  </w:style>
  <w:style w:type="paragraph" w:customStyle="1" w:styleId="SOPbody1">
    <w:name w:val="SOP body 1"/>
    <w:basedOn w:val="SOPbody"/>
    <w:rsid w:val="001A4ECC"/>
    <w:pPr>
      <w:numPr>
        <w:ilvl w:val="2"/>
      </w:numPr>
      <w:tabs>
        <w:tab w:val="left" w:pos="1930"/>
      </w:tabs>
    </w:pPr>
  </w:style>
  <w:style w:type="paragraph" w:customStyle="1" w:styleId="SOPbody">
    <w:name w:val="SOP body"/>
    <w:basedOn w:val="a"/>
    <w:rsid w:val="001A4ECC"/>
    <w:pPr>
      <w:widowControl/>
      <w:numPr>
        <w:numId w:val="3"/>
      </w:numPr>
      <w:tabs>
        <w:tab w:val="left" w:pos="1208"/>
      </w:tabs>
      <w:spacing w:line="312" w:lineRule="auto"/>
    </w:pPr>
    <w:rPr>
      <w:rFonts w:ascii="Arial" w:hAnsi="Arial" w:cs="Arial"/>
      <w:kern w:val="0"/>
      <w:sz w:val="20"/>
      <w:lang w:val="en-GB" w:eastAsia="en-US"/>
    </w:rPr>
  </w:style>
  <w:style w:type="character" w:customStyle="1" w:styleId="1Char">
    <w:name w:val="标题 1 Char"/>
    <w:aliases w:val="Num1 Char"/>
    <w:link w:val="1"/>
    <w:rsid w:val="00A1638A"/>
    <w:rPr>
      <w:rFonts w:ascii="Arial" w:hAnsi="Arial"/>
      <w:b/>
      <w:bCs/>
      <w:caps/>
      <w:sz w:val="22"/>
      <w:lang w:eastAsia="it-IT"/>
    </w:rPr>
  </w:style>
  <w:style w:type="character" w:customStyle="1" w:styleId="2Char">
    <w:name w:val="标题 2 Char"/>
    <w:aliases w:val="Num2 Char"/>
    <w:link w:val="20"/>
    <w:rsid w:val="008818EC"/>
    <w:rPr>
      <w:rFonts w:ascii="Arial" w:hAnsi="Arial"/>
      <w:b/>
      <w:caps/>
      <w:sz w:val="24"/>
      <w:lang w:eastAsia="it-IT"/>
    </w:rPr>
  </w:style>
  <w:style w:type="character" w:customStyle="1" w:styleId="3Char">
    <w:name w:val="标题 3 Char"/>
    <w:aliases w:val="Num3 Char"/>
    <w:link w:val="3"/>
    <w:rsid w:val="00A1638A"/>
    <w:rPr>
      <w:rFonts w:ascii="Arial" w:hAnsi="Arial"/>
      <w:b/>
      <w:smallCaps/>
      <w:lang w:eastAsia="it-IT"/>
    </w:rPr>
  </w:style>
  <w:style w:type="character" w:customStyle="1" w:styleId="4Char">
    <w:name w:val="标题 4 Char"/>
    <w:link w:val="4"/>
    <w:rsid w:val="00A1638A"/>
    <w:rPr>
      <w:rFonts w:ascii="Arial" w:eastAsia="??" w:hAnsi="Arial"/>
      <w:sz w:val="18"/>
      <w:lang w:eastAsia="it-IT"/>
    </w:rPr>
  </w:style>
  <w:style w:type="paragraph" w:styleId="af">
    <w:name w:val="Plain Text"/>
    <w:basedOn w:val="a"/>
    <w:link w:val="Char3"/>
    <w:rsid w:val="00A1638A"/>
    <w:rPr>
      <w:rFonts w:ascii="宋体" w:hAnsi="Courier New"/>
      <w:szCs w:val="20"/>
    </w:rPr>
  </w:style>
  <w:style w:type="character" w:customStyle="1" w:styleId="Char3">
    <w:name w:val="纯文本 Char"/>
    <w:link w:val="af"/>
    <w:rsid w:val="00A1638A"/>
    <w:rPr>
      <w:rFonts w:ascii="宋体" w:hAnsi="Courier New"/>
      <w:kern w:val="2"/>
      <w:sz w:val="21"/>
    </w:rPr>
  </w:style>
  <w:style w:type="paragraph" w:styleId="30">
    <w:name w:val="Body Text 3"/>
    <w:basedOn w:val="a"/>
    <w:link w:val="3Char0"/>
    <w:rsid w:val="00A1638A"/>
    <w:rPr>
      <w:sz w:val="28"/>
    </w:rPr>
  </w:style>
  <w:style w:type="character" w:customStyle="1" w:styleId="3Char0">
    <w:name w:val="正文文本 3 Char"/>
    <w:link w:val="30"/>
    <w:rsid w:val="00A1638A"/>
    <w:rPr>
      <w:kern w:val="2"/>
      <w:sz w:val="28"/>
      <w:szCs w:val="24"/>
    </w:rPr>
  </w:style>
  <w:style w:type="character" w:customStyle="1" w:styleId="Char">
    <w:name w:val="页眉 Char"/>
    <w:link w:val="a4"/>
    <w:qFormat/>
    <w:rsid w:val="00A1638A"/>
    <w:rPr>
      <w:kern w:val="2"/>
      <w:sz w:val="18"/>
      <w:szCs w:val="18"/>
    </w:rPr>
  </w:style>
  <w:style w:type="character" w:customStyle="1" w:styleId="Char0">
    <w:name w:val="页脚 Char"/>
    <w:link w:val="a5"/>
    <w:rsid w:val="00A1638A"/>
    <w:rPr>
      <w:kern w:val="2"/>
      <w:sz w:val="18"/>
      <w:szCs w:val="18"/>
    </w:rPr>
  </w:style>
  <w:style w:type="paragraph" w:styleId="a0">
    <w:name w:val="Body Text"/>
    <w:basedOn w:val="a"/>
    <w:link w:val="Char4"/>
    <w:rsid w:val="00A1638A"/>
    <w:pPr>
      <w:spacing w:after="120"/>
    </w:pPr>
  </w:style>
  <w:style w:type="character" w:customStyle="1" w:styleId="Char4">
    <w:name w:val="正文文本 Char"/>
    <w:link w:val="a0"/>
    <w:rsid w:val="00A1638A"/>
    <w:rPr>
      <w:kern w:val="2"/>
      <w:sz w:val="21"/>
      <w:szCs w:val="24"/>
    </w:rPr>
  </w:style>
  <w:style w:type="paragraph" w:styleId="2">
    <w:name w:val="List Number 2"/>
    <w:basedOn w:val="a"/>
    <w:rsid w:val="00A1638A"/>
    <w:pPr>
      <w:widowControl/>
      <w:numPr>
        <w:numId w:val="6"/>
      </w:numPr>
      <w:tabs>
        <w:tab w:val="clear" w:pos="780"/>
        <w:tab w:val="num" w:pos="851"/>
        <w:tab w:val="right" w:pos="10206"/>
      </w:tabs>
      <w:spacing w:after="120" w:line="240" w:lineRule="atLeast"/>
      <w:ind w:leftChars="0" w:left="851" w:firstLineChars="0" w:hanging="426"/>
    </w:pPr>
    <w:rPr>
      <w:rFonts w:ascii="Arial" w:hAnsi="Arial"/>
      <w:kern w:val="0"/>
      <w:sz w:val="18"/>
      <w:szCs w:val="20"/>
      <w:lang w:eastAsia="it-IT"/>
    </w:rPr>
  </w:style>
  <w:style w:type="paragraph" w:styleId="HTML">
    <w:name w:val="HTML Preformatted"/>
    <w:basedOn w:val="a"/>
    <w:link w:val="HTMLChar"/>
    <w:uiPriority w:val="99"/>
    <w:unhideWhenUsed/>
    <w:rsid w:val="00A16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A1638A"/>
    <w:rPr>
      <w:rFonts w:ascii="宋体" w:hAnsi="宋体"/>
      <w:sz w:val="24"/>
      <w:szCs w:val="24"/>
    </w:rPr>
  </w:style>
  <w:style w:type="character" w:customStyle="1" w:styleId="Char1">
    <w:name w:val="批注框文本 Char"/>
    <w:link w:val="ab"/>
    <w:rsid w:val="00A1638A"/>
    <w:rPr>
      <w:kern w:val="2"/>
      <w:sz w:val="18"/>
      <w:szCs w:val="18"/>
    </w:rPr>
  </w:style>
  <w:style w:type="paragraph" w:customStyle="1" w:styleId="Tabletext">
    <w:name w:val="Table text"/>
    <w:basedOn w:val="a"/>
    <w:rsid w:val="0015372D"/>
    <w:pPr>
      <w:widowControl/>
      <w:spacing w:before="120" w:after="120"/>
    </w:pPr>
    <w:rPr>
      <w:kern w:val="0"/>
      <w:sz w:val="24"/>
      <w:szCs w:val="20"/>
      <w:lang w:eastAsia="en-US"/>
    </w:rPr>
  </w:style>
  <w:style w:type="paragraph" w:styleId="10">
    <w:name w:val="toc 1"/>
    <w:basedOn w:val="a"/>
    <w:next w:val="a"/>
    <w:autoRedefine/>
    <w:uiPriority w:val="39"/>
    <w:rsid w:val="00DE6028"/>
  </w:style>
  <w:style w:type="paragraph" w:styleId="21">
    <w:name w:val="toc 2"/>
    <w:basedOn w:val="a"/>
    <w:next w:val="a"/>
    <w:autoRedefine/>
    <w:uiPriority w:val="39"/>
    <w:rsid w:val="00441B66"/>
    <w:pPr>
      <w:tabs>
        <w:tab w:val="left" w:pos="945"/>
        <w:tab w:val="right" w:leader="dot" w:pos="9628"/>
      </w:tabs>
      <w:ind w:leftChars="200" w:left="420"/>
    </w:pPr>
  </w:style>
  <w:style w:type="character" w:styleId="af0">
    <w:name w:val="Hyperlink"/>
    <w:uiPriority w:val="99"/>
    <w:unhideWhenUsed/>
    <w:rsid w:val="00DE6028"/>
    <w:rPr>
      <w:color w:val="0000FF"/>
      <w:u w:val="single"/>
    </w:rPr>
  </w:style>
  <w:style w:type="character" w:customStyle="1" w:styleId="HeaderChar">
    <w:name w:val="Header Char"/>
    <w:semiHidden/>
    <w:locked/>
    <w:rsid w:val="00687F63"/>
    <w:rPr>
      <w:rFonts w:cs="Times New Roman"/>
      <w:kern w:val="0"/>
      <w:sz w:val="18"/>
      <w:szCs w:val="18"/>
    </w:rPr>
  </w:style>
  <w:style w:type="character" w:customStyle="1" w:styleId="BodyText3Char">
    <w:name w:val="Body Text 3 Char"/>
    <w:locked/>
    <w:rsid w:val="006F40ED"/>
    <w:rPr>
      <w:kern w:val="2"/>
      <w:sz w:val="24"/>
    </w:rPr>
  </w:style>
  <w:style w:type="character" w:customStyle="1" w:styleId="BodyTextChar">
    <w:name w:val="Body Text Char"/>
    <w:locked/>
    <w:rsid w:val="00F95981"/>
    <w:rPr>
      <w:rFonts w:eastAsia="宋体"/>
      <w:kern w:val="2"/>
      <w:sz w:val="21"/>
      <w:szCs w:val="24"/>
      <w:lang w:val="en-US" w:eastAsia="zh-CN" w:bidi="ar-SA"/>
    </w:rPr>
  </w:style>
  <w:style w:type="character" w:customStyle="1" w:styleId="DateChar">
    <w:name w:val="Date Char"/>
    <w:locked/>
    <w:rsid w:val="00DC2218"/>
    <w:rPr>
      <w:rFonts w:cs="Times New Roman"/>
      <w:kern w:val="2"/>
      <w:sz w:val="24"/>
    </w:rPr>
  </w:style>
  <w:style w:type="paragraph" w:customStyle="1" w:styleId="af1">
    <w:name w:val="正文－恩普"/>
    <w:basedOn w:val="af2"/>
    <w:autoRedefine/>
    <w:rsid w:val="00C742D9"/>
    <w:pPr>
      <w:widowControl/>
      <w:spacing w:afterLines="50" w:line="360" w:lineRule="auto"/>
      <w:ind w:firstLine="480"/>
      <w:jc w:val="left"/>
    </w:pPr>
    <w:rPr>
      <w:kern w:val="0"/>
      <w:sz w:val="24"/>
      <w:szCs w:val="20"/>
    </w:rPr>
  </w:style>
  <w:style w:type="paragraph" w:styleId="af2">
    <w:name w:val="Normal Indent"/>
    <w:basedOn w:val="a"/>
    <w:semiHidden/>
    <w:unhideWhenUsed/>
    <w:rsid w:val="00C742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3225">
      <w:bodyDiv w:val="1"/>
      <w:marLeft w:val="0"/>
      <w:marRight w:val="0"/>
      <w:marTop w:val="0"/>
      <w:marBottom w:val="0"/>
      <w:divBdr>
        <w:top w:val="none" w:sz="0" w:space="0" w:color="auto"/>
        <w:left w:val="none" w:sz="0" w:space="0" w:color="auto"/>
        <w:bottom w:val="none" w:sz="0" w:space="0" w:color="auto"/>
        <w:right w:val="none" w:sz="0" w:space="0" w:color="auto"/>
      </w:divBdr>
    </w:div>
    <w:div w:id="253369123">
      <w:bodyDiv w:val="1"/>
      <w:marLeft w:val="0"/>
      <w:marRight w:val="0"/>
      <w:marTop w:val="0"/>
      <w:marBottom w:val="0"/>
      <w:divBdr>
        <w:top w:val="none" w:sz="0" w:space="0" w:color="auto"/>
        <w:left w:val="none" w:sz="0" w:space="0" w:color="auto"/>
        <w:bottom w:val="none" w:sz="0" w:space="0" w:color="auto"/>
        <w:right w:val="none" w:sz="0" w:space="0" w:color="auto"/>
      </w:divBdr>
    </w:div>
    <w:div w:id="382214703">
      <w:bodyDiv w:val="1"/>
      <w:marLeft w:val="0"/>
      <w:marRight w:val="0"/>
      <w:marTop w:val="0"/>
      <w:marBottom w:val="0"/>
      <w:divBdr>
        <w:top w:val="none" w:sz="0" w:space="0" w:color="auto"/>
        <w:left w:val="none" w:sz="0" w:space="0" w:color="auto"/>
        <w:bottom w:val="none" w:sz="0" w:space="0" w:color="auto"/>
        <w:right w:val="none" w:sz="0" w:space="0" w:color="auto"/>
      </w:divBdr>
    </w:div>
    <w:div w:id="874194480">
      <w:bodyDiv w:val="1"/>
      <w:marLeft w:val="0"/>
      <w:marRight w:val="0"/>
      <w:marTop w:val="0"/>
      <w:marBottom w:val="0"/>
      <w:divBdr>
        <w:top w:val="none" w:sz="0" w:space="0" w:color="auto"/>
        <w:left w:val="none" w:sz="0" w:space="0" w:color="auto"/>
        <w:bottom w:val="none" w:sz="0" w:space="0" w:color="auto"/>
        <w:right w:val="none" w:sz="0" w:space="0" w:color="auto"/>
      </w:divBdr>
    </w:div>
    <w:div w:id="922835398">
      <w:bodyDiv w:val="1"/>
      <w:marLeft w:val="0"/>
      <w:marRight w:val="0"/>
      <w:marTop w:val="0"/>
      <w:marBottom w:val="0"/>
      <w:divBdr>
        <w:top w:val="none" w:sz="0" w:space="0" w:color="auto"/>
        <w:left w:val="none" w:sz="0" w:space="0" w:color="auto"/>
        <w:bottom w:val="none" w:sz="0" w:space="0" w:color="auto"/>
        <w:right w:val="none" w:sz="0" w:space="0" w:color="auto"/>
      </w:divBdr>
    </w:div>
    <w:div w:id="1360617768">
      <w:bodyDiv w:val="1"/>
      <w:marLeft w:val="0"/>
      <w:marRight w:val="0"/>
      <w:marTop w:val="0"/>
      <w:marBottom w:val="0"/>
      <w:divBdr>
        <w:top w:val="none" w:sz="0" w:space="0" w:color="auto"/>
        <w:left w:val="none" w:sz="0" w:space="0" w:color="auto"/>
        <w:bottom w:val="none" w:sz="0" w:space="0" w:color="auto"/>
        <w:right w:val="none" w:sz="0" w:space="0" w:color="auto"/>
      </w:divBdr>
    </w:div>
    <w:div w:id="1560164310">
      <w:bodyDiv w:val="1"/>
      <w:marLeft w:val="0"/>
      <w:marRight w:val="0"/>
      <w:marTop w:val="0"/>
      <w:marBottom w:val="0"/>
      <w:divBdr>
        <w:top w:val="none" w:sz="0" w:space="0" w:color="auto"/>
        <w:left w:val="none" w:sz="0" w:space="0" w:color="auto"/>
        <w:bottom w:val="none" w:sz="0" w:space="0" w:color="auto"/>
        <w:right w:val="none" w:sz="0" w:space="0" w:color="auto"/>
      </w:divBdr>
    </w:div>
    <w:div w:id="1567958965">
      <w:bodyDiv w:val="1"/>
      <w:marLeft w:val="0"/>
      <w:marRight w:val="0"/>
      <w:marTop w:val="0"/>
      <w:marBottom w:val="0"/>
      <w:divBdr>
        <w:top w:val="none" w:sz="0" w:space="0" w:color="auto"/>
        <w:left w:val="none" w:sz="0" w:space="0" w:color="auto"/>
        <w:bottom w:val="none" w:sz="0" w:space="0" w:color="auto"/>
        <w:right w:val="none" w:sz="0" w:space="0" w:color="auto"/>
      </w:divBdr>
    </w:div>
    <w:div w:id="1715155551">
      <w:bodyDiv w:val="1"/>
      <w:marLeft w:val="0"/>
      <w:marRight w:val="0"/>
      <w:marTop w:val="0"/>
      <w:marBottom w:val="0"/>
      <w:divBdr>
        <w:top w:val="none" w:sz="0" w:space="0" w:color="auto"/>
        <w:left w:val="none" w:sz="0" w:space="0" w:color="auto"/>
        <w:bottom w:val="none" w:sz="0" w:space="0" w:color="auto"/>
        <w:right w:val="none" w:sz="0" w:space="0" w:color="auto"/>
      </w:divBdr>
    </w:div>
    <w:div w:id="206891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6A2B7-EEC9-4BA9-824F-B0546312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分发部门：</vt:lpstr>
    </vt:vector>
  </TitlesOfParts>
  <Company>Microsoft</Company>
  <LinksUpToDate>false</LinksUpToDate>
  <CharactersWithSpaces>5109</CharactersWithSpaces>
  <SharedDoc>false</SharedDoc>
  <HLinks>
    <vt:vector size="78" baseType="variant">
      <vt:variant>
        <vt:i4>1114165</vt:i4>
      </vt:variant>
      <vt:variant>
        <vt:i4>74</vt:i4>
      </vt:variant>
      <vt:variant>
        <vt:i4>0</vt:i4>
      </vt:variant>
      <vt:variant>
        <vt:i4>5</vt:i4>
      </vt:variant>
      <vt:variant>
        <vt:lpwstr/>
      </vt:variant>
      <vt:variant>
        <vt:lpwstr>_Toc361310630</vt:lpwstr>
      </vt:variant>
      <vt:variant>
        <vt:i4>1048629</vt:i4>
      </vt:variant>
      <vt:variant>
        <vt:i4>68</vt:i4>
      </vt:variant>
      <vt:variant>
        <vt:i4>0</vt:i4>
      </vt:variant>
      <vt:variant>
        <vt:i4>5</vt:i4>
      </vt:variant>
      <vt:variant>
        <vt:lpwstr/>
      </vt:variant>
      <vt:variant>
        <vt:lpwstr>_Toc361310629</vt:lpwstr>
      </vt:variant>
      <vt:variant>
        <vt:i4>1048629</vt:i4>
      </vt:variant>
      <vt:variant>
        <vt:i4>62</vt:i4>
      </vt:variant>
      <vt:variant>
        <vt:i4>0</vt:i4>
      </vt:variant>
      <vt:variant>
        <vt:i4>5</vt:i4>
      </vt:variant>
      <vt:variant>
        <vt:lpwstr/>
      </vt:variant>
      <vt:variant>
        <vt:lpwstr>_Toc361310628</vt:lpwstr>
      </vt:variant>
      <vt:variant>
        <vt:i4>1048629</vt:i4>
      </vt:variant>
      <vt:variant>
        <vt:i4>56</vt:i4>
      </vt:variant>
      <vt:variant>
        <vt:i4>0</vt:i4>
      </vt:variant>
      <vt:variant>
        <vt:i4>5</vt:i4>
      </vt:variant>
      <vt:variant>
        <vt:lpwstr/>
      </vt:variant>
      <vt:variant>
        <vt:lpwstr>_Toc361310627</vt:lpwstr>
      </vt:variant>
      <vt:variant>
        <vt:i4>1048629</vt:i4>
      </vt:variant>
      <vt:variant>
        <vt:i4>50</vt:i4>
      </vt:variant>
      <vt:variant>
        <vt:i4>0</vt:i4>
      </vt:variant>
      <vt:variant>
        <vt:i4>5</vt:i4>
      </vt:variant>
      <vt:variant>
        <vt:lpwstr/>
      </vt:variant>
      <vt:variant>
        <vt:lpwstr>_Toc361310626</vt:lpwstr>
      </vt:variant>
      <vt:variant>
        <vt:i4>1048629</vt:i4>
      </vt:variant>
      <vt:variant>
        <vt:i4>44</vt:i4>
      </vt:variant>
      <vt:variant>
        <vt:i4>0</vt:i4>
      </vt:variant>
      <vt:variant>
        <vt:i4>5</vt:i4>
      </vt:variant>
      <vt:variant>
        <vt:lpwstr/>
      </vt:variant>
      <vt:variant>
        <vt:lpwstr>_Toc361310625</vt:lpwstr>
      </vt:variant>
      <vt:variant>
        <vt:i4>1048629</vt:i4>
      </vt:variant>
      <vt:variant>
        <vt:i4>38</vt:i4>
      </vt:variant>
      <vt:variant>
        <vt:i4>0</vt:i4>
      </vt:variant>
      <vt:variant>
        <vt:i4>5</vt:i4>
      </vt:variant>
      <vt:variant>
        <vt:lpwstr/>
      </vt:variant>
      <vt:variant>
        <vt:lpwstr>_Toc361310624</vt:lpwstr>
      </vt:variant>
      <vt:variant>
        <vt:i4>1048629</vt:i4>
      </vt:variant>
      <vt:variant>
        <vt:i4>32</vt:i4>
      </vt:variant>
      <vt:variant>
        <vt:i4>0</vt:i4>
      </vt:variant>
      <vt:variant>
        <vt:i4>5</vt:i4>
      </vt:variant>
      <vt:variant>
        <vt:lpwstr/>
      </vt:variant>
      <vt:variant>
        <vt:lpwstr>_Toc361310623</vt:lpwstr>
      </vt:variant>
      <vt:variant>
        <vt:i4>1048629</vt:i4>
      </vt:variant>
      <vt:variant>
        <vt:i4>26</vt:i4>
      </vt:variant>
      <vt:variant>
        <vt:i4>0</vt:i4>
      </vt:variant>
      <vt:variant>
        <vt:i4>5</vt:i4>
      </vt:variant>
      <vt:variant>
        <vt:lpwstr/>
      </vt:variant>
      <vt:variant>
        <vt:lpwstr>_Toc361310622</vt:lpwstr>
      </vt:variant>
      <vt:variant>
        <vt:i4>1048629</vt:i4>
      </vt:variant>
      <vt:variant>
        <vt:i4>20</vt:i4>
      </vt:variant>
      <vt:variant>
        <vt:i4>0</vt:i4>
      </vt:variant>
      <vt:variant>
        <vt:i4>5</vt:i4>
      </vt:variant>
      <vt:variant>
        <vt:lpwstr/>
      </vt:variant>
      <vt:variant>
        <vt:lpwstr>_Toc361310621</vt:lpwstr>
      </vt:variant>
      <vt:variant>
        <vt:i4>1048629</vt:i4>
      </vt:variant>
      <vt:variant>
        <vt:i4>14</vt:i4>
      </vt:variant>
      <vt:variant>
        <vt:i4>0</vt:i4>
      </vt:variant>
      <vt:variant>
        <vt:i4>5</vt:i4>
      </vt:variant>
      <vt:variant>
        <vt:lpwstr/>
      </vt:variant>
      <vt:variant>
        <vt:lpwstr>_Toc361310620</vt:lpwstr>
      </vt:variant>
      <vt:variant>
        <vt:i4>1245237</vt:i4>
      </vt:variant>
      <vt:variant>
        <vt:i4>8</vt:i4>
      </vt:variant>
      <vt:variant>
        <vt:i4>0</vt:i4>
      </vt:variant>
      <vt:variant>
        <vt:i4>5</vt:i4>
      </vt:variant>
      <vt:variant>
        <vt:lpwstr/>
      </vt:variant>
      <vt:variant>
        <vt:lpwstr>_Toc361310619</vt:lpwstr>
      </vt:variant>
      <vt:variant>
        <vt:i4>1245237</vt:i4>
      </vt:variant>
      <vt:variant>
        <vt:i4>2</vt:i4>
      </vt:variant>
      <vt:variant>
        <vt:i4>0</vt:i4>
      </vt:variant>
      <vt:variant>
        <vt:i4>5</vt:i4>
      </vt:variant>
      <vt:variant>
        <vt:lpwstr/>
      </vt:variant>
      <vt:variant>
        <vt:lpwstr>_Toc361310618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walkinnet</dc:creator>
  <cp:lastModifiedBy>夏南</cp:lastModifiedBy>
  <cp:revision>3</cp:revision>
  <cp:lastPrinted>2018-09-24T06:18:00Z</cp:lastPrinted>
  <dcterms:created xsi:type="dcterms:W3CDTF">2018-09-08T01:52:00Z</dcterms:created>
  <dcterms:modified xsi:type="dcterms:W3CDTF">2018-09-24T06:23:00Z</dcterms:modified>
</cp:coreProperties>
</file>