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Cs w:val="28"/>
        </w:rPr>
      </w:pPr>
    </w:p>
    <w:p w:rsidR="00484B6B" w:rsidRPr="00C844F4" w:rsidRDefault="00CB7AFE">
      <w:pPr>
        <w:pStyle w:val="30"/>
        <w:jc w:val="center"/>
        <w:rPr>
          <w:rFonts w:ascii="宋体" w:hAnsi="宋体"/>
          <w:b/>
          <w:sz w:val="44"/>
          <w:szCs w:val="44"/>
        </w:rPr>
      </w:pPr>
      <w:r w:rsidRPr="00C844F4">
        <w:rPr>
          <w:rFonts w:ascii="宋体" w:hAnsi="宋体" w:hint="eastAsia"/>
          <w:b/>
          <w:sz w:val="44"/>
          <w:szCs w:val="44"/>
        </w:rPr>
        <w:t>免疫制剂室除病毒压力</w:t>
      </w:r>
      <w:r w:rsidR="007A39D3" w:rsidRPr="00C844F4">
        <w:rPr>
          <w:rFonts w:ascii="宋体" w:hAnsi="宋体" w:hint="eastAsia"/>
          <w:b/>
          <w:sz w:val="44"/>
          <w:szCs w:val="44"/>
        </w:rPr>
        <w:t>罐</w:t>
      </w:r>
      <w:r w:rsidR="00CA1480" w:rsidRPr="00C844F4">
        <w:rPr>
          <w:rFonts w:ascii="宋体" w:hAnsi="宋体"/>
          <w:b/>
          <w:sz w:val="44"/>
          <w:szCs w:val="44"/>
        </w:rPr>
        <w:t>URS</w:t>
      </w: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jc w:val="center"/>
        <w:rPr>
          <w:rFonts w:ascii="宋体" w:hAnsi="宋体"/>
          <w:b/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845"/>
        <w:gridCol w:w="1701"/>
        <w:gridCol w:w="2268"/>
        <w:gridCol w:w="2268"/>
      </w:tblGrid>
      <w:tr w:rsidR="008378D3" w:rsidRPr="00C844F4">
        <w:trPr>
          <w:cantSplit/>
          <w:trHeight w:val="642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484B6B" w:rsidRPr="00C844F4" w:rsidRDefault="00CA1480">
            <w:pPr>
              <w:pStyle w:val="30"/>
              <w:jc w:val="center"/>
              <w:rPr>
                <w:rFonts w:ascii="宋体" w:hAnsi="宋体"/>
                <w:b/>
                <w:sz w:val="24"/>
              </w:rPr>
            </w:pPr>
            <w:r w:rsidRPr="00C844F4">
              <w:rPr>
                <w:rFonts w:ascii="宋体" w:hAnsi="宋体" w:hint="eastAsia"/>
                <w:b/>
                <w:sz w:val="24"/>
              </w:rPr>
              <w:t>起草、审核及批准</w:t>
            </w:r>
          </w:p>
        </w:tc>
      </w:tr>
      <w:tr w:rsidR="008378D3" w:rsidRPr="00C844F4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484B6B">
            <w:pPr>
              <w:pStyle w:val="Tabletext"/>
              <w:spacing w:before="0" w:after="0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1845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2268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jc w:val="center"/>
              <w:rPr>
                <w:rFonts w:ascii="宋体" w:hAnsi="宋体" w:cs="Arial"/>
                <w:b/>
                <w:szCs w:val="24"/>
                <w:lang w:val="it-IT"/>
              </w:rPr>
            </w:pPr>
            <w:proofErr w:type="spellStart"/>
            <w:r w:rsidRPr="00C844F4">
              <w:rPr>
                <w:rFonts w:ascii="宋体" w:hAnsi="宋体" w:cs="Arial" w:hint="eastAsia"/>
                <w:b/>
                <w:szCs w:val="24"/>
                <w:lang w:val="it-IT"/>
              </w:rPr>
              <w:t>签名</w:t>
            </w:r>
            <w:proofErr w:type="spellEnd"/>
          </w:p>
        </w:tc>
        <w:tc>
          <w:tcPr>
            <w:tcW w:w="2268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proofErr w:type="spellStart"/>
            <w:r w:rsidRPr="00C844F4">
              <w:rPr>
                <w:rFonts w:ascii="宋体" w:hAnsi="宋体" w:cs="Arial" w:hint="eastAsia"/>
                <w:b/>
                <w:szCs w:val="24"/>
                <w:lang w:val="it-IT"/>
              </w:rPr>
              <w:t>日期</w:t>
            </w:r>
            <w:proofErr w:type="spellEnd"/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1845" w:type="dxa"/>
            <w:vAlign w:val="center"/>
          </w:tcPr>
          <w:p w:rsidR="00484B6B" w:rsidRPr="00C844F4" w:rsidRDefault="00CB7AFE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免疫制剂室</w:t>
            </w:r>
          </w:p>
        </w:tc>
        <w:tc>
          <w:tcPr>
            <w:tcW w:w="1701" w:type="dxa"/>
            <w:vAlign w:val="center"/>
          </w:tcPr>
          <w:p w:rsidR="00484B6B" w:rsidRPr="00C844F4" w:rsidRDefault="00CB7AFE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proofErr w:type="gramStart"/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童凌锋</w:t>
            </w:r>
            <w:proofErr w:type="gramEnd"/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484B6B" w:rsidRPr="00C844F4" w:rsidRDefault="00CB7AFE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免疫制剂室</w:t>
            </w:r>
          </w:p>
        </w:tc>
        <w:tc>
          <w:tcPr>
            <w:tcW w:w="1701" w:type="dxa"/>
            <w:vAlign w:val="center"/>
          </w:tcPr>
          <w:p w:rsidR="00484B6B" w:rsidRPr="00C844F4" w:rsidRDefault="00CB7AFE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郭晓东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701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单东亚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val="it-IT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701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余  健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701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黄云霞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701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 xml:space="preserve">吴 </w:t>
            </w:r>
            <w:r w:rsidRPr="00C844F4">
              <w:rPr>
                <w:rFonts w:ascii="宋体" w:hAnsi="宋体" w:cs="Arial"/>
                <w:szCs w:val="24"/>
                <w:lang w:val="it-IT" w:eastAsia="zh-CN"/>
              </w:rPr>
              <w:t xml:space="preserve"> </w:t>
            </w: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笛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8378D3" w:rsidRPr="00C844F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b/>
                <w:iCs/>
                <w:szCs w:val="24"/>
                <w:lang w:val="it-IT"/>
              </w:rPr>
            </w:pPr>
            <w:r w:rsidRPr="00C844F4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18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1701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王  智</w:t>
            </w: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484B6B" w:rsidRPr="00C844F4" w:rsidRDefault="00484B6B">
            <w:pPr>
              <w:pStyle w:val="Tabletext"/>
              <w:spacing w:before="60" w:after="60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</w:tbl>
    <w:p w:rsidR="00484B6B" w:rsidRPr="00C844F4" w:rsidRDefault="00484B6B">
      <w:pPr>
        <w:pStyle w:val="30"/>
        <w:jc w:val="center"/>
        <w:rPr>
          <w:rFonts w:ascii="宋体" w:hAnsi="宋体"/>
          <w:b/>
          <w:szCs w:val="28"/>
        </w:rPr>
      </w:pPr>
    </w:p>
    <w:p w:rsidR="00484B6B" w:rsidRPr="00C844F4" w:rsidRDefault="00CA1480">
      <w:pPr>
        <w:pStyle w:val="30"/>
        <w:jc w:val="center"/>
        <w:rPr>
          <w:rFonts w:ascii="宋体" w:hAnsi="宋体"/>
          <w:b/>
          <w:szCs w:val="28"/>
        </w:rPr>
      </w:pPr>
      <w:r w:rsidRPr="00C844F4">
        <w:rPr>
          <w:rFonts w:ascii="宋体" w:hAnsi="宋体" w:hint="eastAsia"/>
          <w:b/>
          <w:szCs w:val="28"/>
        </w:rPr>
        <w:lastRenderedPageBreak/>
        <w:t>目</w:t>
      </w:r>
      <w:r w:rsidR="00BB10DD" w:rsidRPr="00C844F4">
        <w:rPr>
          <w:rFonts w:ascii="宋体" w:hAnsi="宋体" w:hint="eastAsia"/>
          <w:b/>
          <w:szCs w:val="28"/>
        </w:rPr>
        <w:t xml:space="preserve"> </w:t>
      </w:r>
      <w:r w:rsidR="00BB10DD" w:rsidRPr="00C844F4">
        <w:rPr>
          <w:rFonts w:ascii="宋体" w:hAnsi="宋体"/>
          <w:b/>
          <w:szCs w:val="28"/>
        </w:rPr>
        <w:t xml:space="preserve"> </w:t>
      </w:r>
      <w:r w:rsidRPr="00C844F4">
        <w:rPr>
          <w:rFonts w:ascii="宋体" w:hAnsi="宋体" w:hint="eastAsia"/>
          <w:b/>
          <w:szCs w:val="28"/>
        </w:rPr>
        <w:t>录</w:t>
      </w:r>
    </w:p>
    <w:p w:rsidR="006174A6" w:rsidRDefault="00A50599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C844F4">
        <w:rPr>
          <w:rFonts w:ascii="宋体" w:hAnsi="宋体"/>
          <w:b/>
        </w:rPr>
        <w:fldChar w:fldCharType="begin"/>
      </w:r>
      <w:r w:rsidR="00CA1480" w:rsidRPr="00C844F4">
        <w:rPr>
          <w:rFonts w:ascii="宋体" w:hAnsi="宋体"/>
          <w:b/>
        </w:rPr>
        <w:instrText xml:space="preserve"> TOC \o "1-2" \h \z \u </w:instrText>
      </w:r>
      <w:r w:rsidRPr="00C844F4">
        <w:rPr>
          <w:rFonts w:ascii="宋体" w:hAnsi="宋体"/>
          <w:b/>
        </w:rPr>
        <w:fldChar w:fldCharType="separate"/>
      </w:r>
      <w:hyperlink w:anchor="_Toc524088351" w:history="1">
        <w:r w:rsidR="006174A6" w:rsidRPr="00E25025">
          <w:rPr>
            <w:rStyle w:val="ad"/>
            <w:rFonts w:ascii="宋体" w:hAnsi="宋体"/>
            <w:b/>
            <w:noProof/>
          </w:rPr>
          <w:t>1.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目的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_Toc524088351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3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2" w:history="1">
        <w:r w:rsidR="006174A6" w:rsidRPr="00E25025">
          <w:rPr>
            <w:rStyle w:val="ad"/>
            <w:rFonts w:ascii="宋体" w:hAnsi="宋体"/>
            <w:b/>
            <w:noProof/>
          </w:rPr>
          <w:t>2.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范围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_Toc524088352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3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3" w:history="1">
        <w:r w:rsidR="006174A6" w:rsidRPr="00E25025">
          <w:rPr>
            <w:rStyle w:val="ad"/>
            <w:rFonts w:ascii="宋体" w:hAnsi="宋体"/>
            <w:b/>
            <w:noProof/>
          </w:rPr>
          <w:t>3.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职责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_Toc524088353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3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4" w:history="1">
        <w:r w:rsidR="006174A6" w:rsidRPr="00E25025">
          <w:rPr>
            <w:rStyle w:val="ad"/>
            <w:rFonts w:ascii="宋体" w:hAnsi="宋体"/>
            <w:b/>
            <w:noProof/>
          </w:rPr>
          <w:t>4.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内容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_Toc524088354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3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5" w:history="1">
        <w:r w:rsidR="006174A6" w:rsidRPr="00E25025">
          <w:rPr>
            <w:rStyle w:val="ad"/>
            <w:rFonts w:ascii="宋体" w:hAnsi="宋体"/>
            <w:b/>
            <w:noProof/>
          </w:rPr>
          <w:t>4.1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概述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_Toc524088355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3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6" w:history="1">
        <w:r w:rsidR="006174A6" w:rsidRPr="00E25025">
          <w:rPr>
            <w:rStyle w:val="ad"/>
            <w:rFonts w:ascii="宋体" w:hAnsi="宋体"/>
            <w:b/>
            <w:noProof/>
          </w:rPr>
          <w:t>4.2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法规要求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_Toc524088356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4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 w:rsidP="006174A6">
      <w:pPr>
        <w:pStyle w:val="21"/>
        <w:ind w:leftChars="0" w:left="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7" w:history="1">
        <w:r w:rsidR="006174A6" w:rsidRPr="00E25025">
          <w:rPr>
            <w:rStyle w:val="ad"/>
            <w:rFonts w:ascii="宋体" w:hAnsi="宋体"/>
            <w:b/>
            <w:noProof/>
          </w:rPr>
          <w:t>4.3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安装要求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_Toc524088357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4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8" w:history="1">
        <w:r w:rsidR="006174A6" w:rsidRPr="00E25025">
          <w:rPr>
            <w:rStyle w:val="ad"/>
            <w:rFonts w:ascii="宋体" w:hAnsi="宋体"/>
            <w:b/>
            <w:noProof/>
          </w:rPr>
          <w:t>4.4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主要设计要求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_Toc524088358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5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59" w:history="1">
        <w:r w:rsidR="006174A6" w:rsidRPr="00E25025">
          <w:rPr>
            <w:rStyle w:val="ad"/>
            <w:rFonts w:ascii="宋体" w:hAnsi="宋体"/>
            <w:b/>
            <w:noProof/>
          </w:rPr>
          <w:t>4.5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电气、自动控制要求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_Toc524088359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6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60" w:history="1">
        <w:r w:rsidR="006174A6" w:rsidRPr="00E25025">
          <w:rPr>
            <w:rStyle w:val="ad"/>
            <w:rFonts w:ascii="宋体" w:hAnsi="宋体"/>
            <w:b/>
            <w:noProof/>
          </w:rPr>
          <w:t xml:space="preserve">4.6 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安全要求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_Toc524088360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6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61" w:history="1">
        <w:r w:rsidR="006174A6" w:rsidRPr="00E25025">
          <w:rPr>
            <w:rStyle w:val="ad"/>
            <w:rFonts w:ascii="宋体" w:hAnsi="宋体"/>
            <w:b/>
            <w:noProof/>
          </w:rPr>
          <w:t>4.7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文件要求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_Toc524088361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6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62" w:history="1">
        <w:r w:rsidR="006174A6" w:rsidRPr="00E25025">
          <w:rPr>
            <w:rStyle w:val="ad"/>
            <w:rFonts w:ascii="宋体" w:hAnsi="宋体"/>
            <w:b/>
            <w:noProof/>
          </w:rPr>
          <w:t>4.8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服务要求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_Toc524088362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7</w:t>
        </w:r>
        <w:r w:rsidR="006174A6">
          <w:rPr>
            <w:noProof/>
            <w:webHidden/>
          </w:rPr>
          <w:fldChar w:fldCharType="end"/>
        </w:r>
      </w:hyperlink>
    </w:p>
    <w:p w:rsidR="006174A6" w:rsidRDefault="008821E3">
      <w:pPr>
        <w:pStyle w:val="12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24088363" w:history="1">
        <w:r w:rsidR="006174A6" w:rsidRPr="00E25025">
          <w:rPr>
            <w:rStyle w:val="ad"/>
            <w:rFonts w:ascii="宋体" w:hAnsi="宋体"/>
            <w:b/>
            <w:noProof/>
          </w:rPr>
          <w:t>5.</w:t>
        </w:r>
        <w:r w:rsidR="006174A6" w:rsidRPr="00E25025">
          <w:rPr>
            <w:rStyle w:val="ad"/>
            <w:rFonts w:ascii="宋体" w:hAnsi="宋体" w:hint="eastAsia"/>
            <w:b/>
            <w:noProof/>
          </w:rPr>
          <w:t>附件</w:t>
        </w:r>
        <w:r w:rsidR="006174A6">
          <w:rPr>
            <w:noProof/>
            <w:webHidden/>
          </w:rPr>
          <w:tab/>
        </w:r>
        <w:r w:rsidR="006174A6">
          <w:rPr>
            <w:noProof/>
            <w:webHidden/>
          </w:rPr>
          <w:fldChar w:fldCharType="begin"/>
        </w:r>
        <w:r w:rsidR="006174A6">
          <w:rPr>
            <w:noProof/>
            <w:webHidden/>
          </w:rPr>
          <w:instrText xml:space="preserve"> PAGEREF _Toc524088363 \h </w:instrText>
        </w:r>
        <w:r w:rsidR="006174A6">
          <w:rPr>
            <w:noProof/>
            <w:webHidden/>
          </w:rPr>
        </w:r>
        <w:r w:rsidR="006174A6">
          <w:rPr>
            <w:noProof/>
            <w:webHidden/>
          </w:rPr>
          <w:fldChar w:fldCharType="separate"/>
        </w:r>
        <w:r w:rsidR="006174A6">
          <w:rPr>
            <w:noProof/>
            <w:webHidden/>
          </w:rPr>
          <w:t>8</w:t>
        </w:r>
        <w:r w:rsidR="006174A6">
          <w:rPr>
            <w:noProof/>
            <w:webHidden/>
          </w:rPr>
          <w:fldChar w:fldCharType="end"/>
        </w:r>
      </w:hyperlink>
    </w:p>
    <w:p w:rsidR="00484B6B" w:rsidRPr="00C844F4" w:rsidRDefault="00A50599" w:rsidP="00BB10DD">
      <w:pPr>
        <w:pStyle w:val="30"/>
        <w:snapToGrid w:val="0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fldChar w:fldCharType="end"/>
      </w:r>
    </w:p>
    <w:p w:rsidR="00484B6B" w:rsidRPr="00C844F4" w:rsidRDefault="00484B6B">
      <w:pPr>
        <w:pStyle w:val="30"/>
        <w:rPr>
          <w:rFonts w:ascii="宋体" w:hAnsi="宋体"/>
          <w:sz w:val="21"/>
          <w:szCs w:val="21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484B6B">
      <w:pPr>
        <w:pStyle w:val="30"/>
        <w:rPr>
          <w:rFonts w:ascii="宋体" w:hAnsi="宋体"/>
          <w:b/>
          <w:sz w:val="24"/>
        </w:rPr>
      </w:pPr>
    </w:p>
    <w:p w:rsidR="00484B6B" w:rsidRPr="00C844F4" w:rsidRDefault="00CA1480" w:rsidP="00671D06">
      <w:pPr>
        <w:pStyle w:val="30"/>
        <w:pageBreakBefore/>
        <w:snapToGrid w:val="0"/>
        <w:spacing w:line="460" w:lineRule="exact"/>
        <w:outlineLvl w:val="0"/>
        <w:rPr>
          <w:rFonts w:ascii="宋体" w:hAnsi="宋体"/>
          <w:b/>
          <w:szCs w:val="28"/>
        </w:rPr>
      </w:pPr>
      <w:bookmarkStart w:id="0" w:name="_Toc524088351"/>
      <w:r w:rsidRPr="00C844F4">
        <w:rPr>
          <w:rFonts w:ascii="宋体" w:hAnsi="宋体" w:hint="eastAsia"/>
          <w:b/>
          <w:szCs w:val="28"/>
        </w:rPr>
        <w:lastRenderedPageBreak/>
        <w:t>1.目的</w:t>
      </w:r>
      <w:bookmarkEnd w:id="0"/>
    </w:p>
    <w:p w:rsidR="00484B6B" w:rsidRPr="00C844F4" w:rsidRDefault="00CA1480" w:rsidP="00671D06">
      <w:pPr>
        <w:pStyle w:val="3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本</w:t>
      </w:r>
      <w:r w:rsidRPr="00C844F4">
        <w:rPr>
          <w:rFonts w:ascii="宋体" w:hAnsi="宋体"/>
          <w:sz w:val="24"/>
        </w:rPr>
        <w:t>URS</w:t>
      </w:r>
      <w:r w:rsidRPr="00C844F4">
        <w:rPr>
          <w:rFonts w:ascii="宋体" w:hAnsi="宋体" w:hint="eastAsia"/>
          <w:sz w:val="24"/>
        </w:rPr>
        <w:t>是一份用于从用户的角度定义</w:t>
      </w:r>
      <w:r w:rsidR="00CB7AFE" w:rsidRPr="00C844F4">
        <w:rPr>
          <w:rFonts w:ascii="宋体" w:hAnsi="宋体" w:hint="eastAsia"/>
          <w:sz w:val="24"/>
        </w:rPr>
        <w:t>免疫制剂室</w:t>
      </w:r>
      <w:r w:rsidR="00CB7593" w:rsidRPr="00C844F4">
        <w:rPr>
          <w:rFonts w:ascii="宋体" w:hAnsi="宋体" w:hint="eastAsia"/>
          <w:sz w:val="24"/>
        </w:rPr>
        <w:t>除病毒压力罐的法规</w:t>
      </w:r>
      <w:r w:rsidRPr="00C844F4">
        <w:rPr>
          <w:rFonts w:ascii="宋体" w:hAnsi="宋体" w:hint="eastAsia"/>
          <w:sz w:val="24"/>
        </w:rPr>
        <w:t>要求、安装要求、运行要求、性能要求、安全要求及文件要求等各方面要求的关键文件。用于指导用户方、供应商、施工方等各方面人员在</w:t>
      </w:r>
      <w:r w:rsidR="002F1386" w:rsidRPr="00C844F4">
        <w:rPr>
          <w:rFonts w:ascii="宋体" w:hAnsi="宋体" w:hint="eastAsia"/>
          <w:sz w:val="24"/>
        </w:rPr>
        <w:t>除病毒压力罐</w:t>
      </w:r>
      <w:r w:rsidRPr="00C844F4">
        <w:rPr>
          <w:rFonts w:ascii="宋体" w:hAnsi="宋体" w:hint="eastAsia"/>
          <w:sz w:val="24"/>
        </w:rPr>
        <w:t>生命周期过程中各项活动按要求进行，使所购买的</w:t>
      </w:r>
      <w:r w:rsidR="002F1386" w:rsidRPr="00C844F4">
        <w:rPr>
          <w:rFonts w:ascii="宋体" w:hAnsi="宋体" w:hint="eastAsia"/>
          <w:sz w:val="24"/>
        </w:rPr>
        <w:t>除病毒压力</w:t>
      </w:r>
      <w:proofErr w:type="gramStart"/>
      <w:r w:rsidR="002F1386" w:rsidRPr="00C844F4">
        <w:rPr>
          <w:rFonts w:ascii="宋体" w:hAnsi="宋体" w:hint="eastAsia"/>
          <w:sz w:val="24"/>
        </w:rPr>
        <w:t>罐</w:t>
      </w:r>
      <w:r w:rsidRPr="00C844F4">
        <w:rPr>
          <w:rFonts w:ascii="宋体" w:hAnsi="宋体" w:hint="eastAsia"/>
          <w:sz w:val="24"/>
        </w:rPr>
        <w:t>满足</w:t>
      </w:r>
      <w:proofErr w:type="gramEnd"/>
      <w:r w:rsidRPr="00C844F4">
        <w:rPr>
          <w:rFonts w:ascii="宋体" w:hAnsi="宋体" w:hint="eastAsia"/>
          <w:sz w:val="24"/>
        </w:rPr>
        <w:t>本</w:t>
      </w:r>
      <w:r w:rsidRPr="00C844F4">
        <w:rPr>
          <w:rFonts w:ascii="宋体" w:hAnsi="宋体"/>
          <w:sz w:val="24"/>
        </w:rPr>
        <w:t>URS</w:t>
      </w:r>
      <w:r w:rsidRPr="00C844F4">
        <w:rPr>
          <w:rFonts w:ascii="宋体" w:hAnsi="宋体" w:hint="eastAsia"/>
          <w:sz w:val="24"/>
        </w:rPr>
        <w:t>的要求。</w:t>
      </w:r>
    </w:p>
    <w:p w:rsidR="00484B6B" w:rsidRPr="00C844F4" w:rsidRDefault="00CA1480" w:rsidP="00671D06">
      <w:pPr>
        <w:pStyle w:val="a0"/>
        <w:snapToGrid w:val="0"/>
        <w:spacing w:after="0" w:line="460" w:lineRule="exact"/>
        <w:outlineLvl w:val="0"/>
        <w:rPr>
          <w:rFonts w:ascii="宋体" w:hAnsi="宋体"/>
          <w:b/>
          <w:sz w:val="28"/>
          <w:szCs w:val="28"/>
        </w:rPr>
      </w:pPr>
      <w:bookmarkStart w:id="1" w:name="_Toc524088352"/>
      <w:r w:rsidRPr="00C844F4">
        <w:rPr>
          <w:rFonts w:ascii="宋体" w:hAnsi="宋体" w:hint="eastAsia"/>
          <w:b/>
          <w:sz w:val="28"/>
          <w:szCs w:val="28"/>
        </w:rPr>
        <w:t>2.范围</w:t>
      </w:r>
      <w:bookmarkEnd w:id="1"/>
    </w:p>
    <w:p w:rsidR="00484B6B" w:rsidRPr="00C844F4" w:rsidRDefault="00CA1480" w:rsidP="00671D06">
      <w:pPr>
        <w:pStyle w:val="10"/>
        <w:snapToGrid w:val="0"/>
        <w:spacing w:line="460" w:lineRule="exact"/>
        <w:ind w:firstLine="480"/>
        <w:rPr>
          <w:rFonts w:ascii="宋体" w:hAnsi="宋体"/>
        </w:rPr>
      </w:pPr>
      <w:r w:rsidRPr="00C844F4">
        <w:rPr>
          <w:rFonts w:ascii="宋体" w:hAnsi="宋体" w:hint="eastAsia"/>
        </w:rPr>
        <w:t>本URS仅用于武汉中生</w:t>
      </w:r>
      <w:proofErr w:type="gramStart"/>
      <w:r w:rsidRPr="00C844F4">
        <w:rPr>
          <w:rFonts w:ascii="宋体" w:hAnsi="宋体" w:hint="eastAsia"/>
        </w:rPr>
        <w:t>毓</w:t>
      </w:r>
      <w:proofErr w:type="gramEnd"/>
      <w:r w:rsidRPr="00C844F4">
        <w:rPr>
          <w:rFonts w:ascii="宋体" w:hAnsi="宋体" w:hint="eastAsia"/>
        </w:rPr>
        <w:t>晋生物医药有限责任公司</w:t>
      </w:r>
      <w:r w:rsidR="00CB7AFE" w:rsidRPr="00C844F4">
        <w:rPr>
          <w:rFonts w:ascii="宋体" w:hAnsi="宋体" w:hint="eastAsia"/>
        </w:rPr>
        <w:t>免疫制剂室</w:t>
      </w:r>
      <w:r w:rsidR="002F1386" w:rsidRPr="00C844F4">
        <w:rPr>
          <w:rFonts w:ascii="宋体" w:hAnsi="宋体" w:hint="eastAsia"/>
        </w:rPr>
        <w:t>除病毒压力罐</w:t>
      </w:r>
      <w:r w:rsidRPr="00C844F4">
        <w:rPr>
          <w:rFonts w:ascii="宋体" w:hAnsi="宋体"/>
        </w:rPr>
        <w:t>的购买</w:t>
      </w:r>
      <w:r w:rsidRPr="00C844F4">
        <w:rPr>
          <w:rFonts w:ascii="宋体" w:hAnsi="宋体" w:hint="eastAsia"/>
        </w:rPr>
        <w:t>。</w:t>
      </w:r>
    </w:p>
    <w:p w:rsidR="00484B6B" w:rsidRPr="00C844F4" w:rsidRDefault="00CA1480" w:rsidP="00671D06">
      <w:pPr>
        <w:pStyle w:val="10"/>
        <w:snapToGrid w:val="0"/>
        <w:spacing w:line="460" w:lineRule="exact"/>
        <w:ind w:firstLineChars="0" w:firstLine="0"/>
        <w:outlineLvl w:val="0"/>
        <w:rPr>
          <w:rFonts w:ascii="宋体" w:hAnsi="宋体"/>
          <w:b/>
          <w:sz w:val="28"/>
          <w:szCs w:val="28"/>
        </w:rPr>
      </w:pPr>
      <w:bookmarkStart w:id="2" w:name="_Toc524088353"/>
      <w:r w:rsidRPr="00C844F4">
        <w:rPr>
          <w:rFonts w:ascii="宋体" w:hAnsi="宋体" w:hint="eastAsia"/>
          <w:b/>
          <w:sz w:val="28"/>
          <w:szCs w:val="28"/>
        </w:rPr>
        <w:t>3.职责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8378D3" w:rsidRPr="00C844F4">
        <w:trPr>
          <w:cantSplit/>
          <w:trHeight w:val="64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ind w:right="-4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 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484B6B" w:rsidRPr="00C844F4" w:rsidRDefault="00CA1480">
            <w:pPr>
              <w:pStyle w:val="Tabletext"/>
              <w:spacing w:before="0" w:after="0"/>
              <w:ind w:right="-4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职 责</w:t>
            </w:r>
          </w:p>
        </w:tc>
      </w:tr>
      <w:tr w:rsidR="008378D3" w:rsidRPr="00C844F4">
        <w:trPr>
          <w:cantSplit/>
          <w:trHeight w:val="680"/>
        </w:trPr>
        <w:tc>
          <w:tcPr>
            <w:tcW w:w="2310" w:type="dxa"/>
            <w:vAlign w:val="center"/>
          </w:tcPr>
          <w:p w:rsidR="00484B6B" w:rsidRPr="00C844F4" w:rsidRDefault="00CB7AFE">
            <w:pPr>
              <w:pStyle w:val="Tabletext"/>
              <w:spacing w:before="60" w:after="60"/>
              <w:ind w:right="-4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免疫制剂室</w:t>
            </w:r>
          </w:p>
        </w:tc>
        <w:tc>
          <w:tcPr>
            <w:tcW w:w="72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/>
                <w:lang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负责从用户的角度起草并审核本</w:t>
            </w:r>
            <w:r w:rsidRPr="00C844F4">
              <w:rPr>
                <w:rFonts w:ascii="宋体" w:hAnsi="宋体" w:hint="eastAsia"/>
                <w:lang w:eastAsia="zh-CN"/>
              </w:rPr>
              <w:t>URS文件。</w:t>
            </w:r>
          </w:p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hint="eastAsia"/>
                <w:lang w:eastAsia="zh-CN"/>
              </w:rPr>
              <w:t>负责本</w:t>
            </w:r>
            <w:r w:rsidRPr="00C844F4">
              <w:rPr>
                <w:rFonts w:ascii="宋体" w:hAnsi="宋体"/>
                <w:lang w:eastAsia="zh-CN"/>
              </w:rPr>
              <w:t>URS</w:t>
            </w:r>
            <w:r w:rsidRPr="00C844F4">
              <w:rPr>
                <w:rFonts w:ascii="宋体" w:hAnsi="宋体" w:hint="eastAsia"/>
                <w:lang w:eastAsia="zh-CN"/>
              </w:rPr>
              <w:t>文件的修改、打印，并将纸质</w:t>
            </w:r>
            <w:proofErr w:type="gramStart"/>
            <w:r w:rsidRPr="00C844F4">
              <w:rPr>
                <w:rFonts w:ascii="宋体" w:hAnsi="宋体" w:hint="eastAsia"/>
                <w:lang w:eastAsia="zh-CN"/>
              </w:rPr>
              <w:t>版送各</w:t>
            </w:r>
            <w:proofErr w:type="gramEnd"/>
            <w:r w:rsidRPr="00C844F4">
              <w:rPr>
                <w:rFonts w:ascii="宋体" w:hAnsi="宋体" w:hint="eastAsia"/>
                <w:lang w:eastAsia="zh-CN"/>
              </w:rPr>
              <w:t>相关部门签字。</w:t>
            </w:r>
          </w:p>
        </w:tc>
      </w:tr>
      <w:tr w:rsidR="008378D3" w:rsidRPr="00C844F4">
        <w:trPr>
          <w:cantSplit/>
          <w:trHeight w:val="1675"/>
        </w:trPr>
        <w:tc>
          <w:tcPr>
            <w:tcW w:w="2310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生产技术</w:t>
            </w:r>
            <w:r w:rsidRPr="00C844F4">
              <w:rPr>
                <w:rFonts w:ascii="宋体" w:hAnsi="宋体" w:cs="Arial"/>
                <w:szCs w:val="24"/>
                <w:lang w:val="it-IT" w:eastAsia="zh-CN"/>
              </w:rPr>
              <w:t>部</w:t>
            </w:r>
          </w:p>
        </w:tc>
        <w:tc>
          <w:tcPr>
            <w:tcW w:w="72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负责从工程技术角度审核本URS文件。</w:t>
            </w:r>
          </w:p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负责本URS文件归档。</w:t>
            </w:r>
          </w:p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负责从生产技术角度审核本URS文件。</w:t>
            </w:r>
          </w:p>
        </w:tc>
      </w:tr>
      <w:tr w:rsidR="008378D3" w:rsidRPr="00C844F4">
        <w:trPr>
          <w:cantSplit/>
          <w:trHeight w:val="680"/>
        </w:trPr>
        <w:tc>
          <w:tcPr>
            <w:tcW w:w="2310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72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负责提供URS文件模板。</w:t>
            </w:r>
          </w:p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负责从质量管理法规角度审核本URS文件。</w:t>
            </w:r>
          </w:p>
        </w:tc>
      </w:tr>
      <w:tr w:rsidR="008378D3" w:rsidRPr="00C844F4">
        <w:trPr>
          <w:cantSplit/>
          <w:trHeight w:val="680"/>
        </w:trPr>
        <w:tc>
          <w:tcPr>
            <w:tcW w:w="2310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7245" w:type="dxa"/>
            <w:vAlign w:val="center"/>
          </w:tcPr>
          <w:p w:rsidR="00484B6B" w:rsidRPr="00C844F4" w:rsidRDefault="00CA1480">
            <w:pPr>
              <w:pStyle w:val="Tabletext"/>
              <w:spacing w:before="60" w:after="60"/>
              <w:ind w:right="-4"/>
              <w:rPr>
                <w:rFonts w:ascii="宋体" w:hAnsi="宋体" w:cs="Arial"/>
                <w:szCs w:val="24"/>
                <w:lang w:val="it-IT" w:eastAsia="zh-CN"/>
              </w:rPr>
            </w:pPr>
            <w:r w:rsidRPr="00C844F4">
              <w:rPr>
                <w:rFonts w:ascii="宋体" w:hAnsi="宋体" w:cs="Arial" w:hint="eastAsia"/>
                <w:szCs w:val="24"/>
                <w:lang w:val="it-IT" w:eastAsia="zh-CN"/>
              </w:rPr>
              <w:t>负责批准本URS文件。</w:t>
            </w:r>
          </w:p>
        </w:tc>
      </w:tr>
    </w:tbl>
    <w:p w:rsidR="00484B6B" w:rsidRPr="00C844F4" w:rsidRDefault="00CA1480" w:rsidP="00671D06">
      <w:pPr>
        <w:pStyle w:val="30"/>
        <w:snapToGrid w:val="0"/>
        <w:spacing w:line="460" w:lineRule="exact"/>
        <w:outlineLvl w:val="0"/>
        <w:rPr>
          <w:rFonts w:ascii="宋体" w:hAnsi="宋体"/>
          <w:b/>
          <w:szCs w:val="28"/>
        </w:rPr>
      </w:pPr>
      <w:bookmarkStart w:id="3" w:name="_Toc524088354"/>
      <w:r w:rsidRPr="00C844F4">
        <w:rPr>
          <w:rFonts w:ascii="宋体" w:hAnsi="宋体" w:hint="eastAsia"/>
          <w:b/>
          <w:szCs w:val="28"/>
        </w:rPr>
        <w:t>4.内容</w:t>
      </w:r>
      <w:bookmarkEnd w:id="3"/>
    </w:p>
    <w:p w:rsidR="00484B6B" w:rsidRPr="00C844F4" w:rsidRDefault="00CA1480" w:rsidP="00671D06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4" w:name="_Toc524088355"/>
      <w:r w:rsidRPr="00C844F4">
        <w:rPr>
          <w:rFonts w:ascii="宋体" w:hAnsi="宋体" w:hint="eastAsia"/>
          <w:b/>
          <w:sz w:val="24"/>
        </w:rPr>
        <w:t>4.1概述</w:t>
      </w:r>
      <w:bookmarkEnd w:id="4"/>
    </w:p>
    <w:p w:rsidR="004F1FEA" w:rsidRPr="00C844F4" w:rsidRDefault="00CB7AFE" w:rsidP="00671D06">
      <w:pPr>
        <w:pStyle w:val="3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免疫制剂室</w:t>
      </w:r>
      <w:r w:rsidR="00CB7593" w:rsidRPr="00C844F4">
        <w:rPr>
          <w:rFonts w:ascii="宋体" w:hAnsi="宋体" w:hint="eastAsia"/>
          <w:sz w:val="24"/>
        </w:rPr>
        <w:t>需</w:t>
      </w:r>
      <w:r w:rsidR="004F1FEA" w:rsidRPr="00C844F4">
        <w:rPr>
          <w:rFonts w:ascii="宋体" w:hAnsi="宋体" w:hint="eastAsia"/>
          <w:sz w:val="24"/>
        </w:rPr>
        <w:t>购买</w:t>
      </w:r>
      <w:r w:rsidR="006174A6">
        <w:rPr>
          <w:rFonts w:ascii="宋体" w:hAnsi="宋体" w:hint="eastAsia"/>
          <w:sz w:val="24"/>
        </w:rPr>
        <w:t>一</w:t>
      </w:r>
      <w:r w:rsidR="00C14029">
        <w:rPr>
          <w:rFonts w:ascii="宋体" w:hAnsi="宋体" w:hint="eastAsia"/>
          <w:sz w:val="24"/>
        </w:rPr>
        <w:t>台</w:t>
      </w:r>
      <w:bookmarkStart w:id="5" w:name="_GoBack"/>
      <w:bookmarkEnd w:id="5"/>
      <w:r w:rsidRPr="00C844F4">
        <w:rPr>
          <w:rFonts w:ascii="宋体" w:hAnsi="宋体" w:hint="eastAsia"/>
          <w:sz w:val="24"/>
        </w:rPr>
        <w:t>除病毒用压力</w:t>
      </w:r>
      <w:r w:rsidR="002F1386" w:rsidRPr="00C844F4">
        <w:rPr>
          <w:rFonts w:ascii="宋体" w:hAnsi="宋体" w:hint="eastAsia"/>
          <w:sz w:val="24"/>
        </w:rPr>
        <w:t>罐</w:t>
      </w:r>
      <w:r w:rsidR="004F1FEA" w:rsidRPr="00C844F4">
        <w:rPr>
          <w:rFonts w:ascii="宋体" w:hAnsi="宋体" w:hint="eastAsia"/>
          <w:sz w:val="24"/>
        </w:rPr>
        <w:t>及相关设备，该设备主要用于</w:t>
      </w:r>
      <w:r w:rsidR="00CB7593" w:rsidRPr="00C844F4">
        <w:rPr>
          <w:rFonts w:ascii="宋体" w:hAnsi="宋体" w:hint="eastAsia"/>
          <w:sz w:val="24"/>
        </w:rPr>
        <w:t>免疫制剂室产品</w:t>
      </w:r>
      <w:r w:rsidR="00586689" w:rsidRPr="00C844F4">
        <w:rPr>
          <w:rFonts w:ascii="宋体" w:hAnsi="宋体" w:hint="eastAsia"/>
          <w:sz w:val="24"/>
        </w:rPr>
        <w:t>原液</w:t>
      </w:r>
      <w:r w:rsidR="00CB7593" w:rsidRPr="00C844F4">
        <w:rPr>
          <w:rFonts w:ascii="宋体" w:hAnsi="宋体" w:hint="eastAsia"/>
          <w:sz w:val="24"/>
        </w:rPr>
        <w:t>经</w:t>
      </w:r>
      <w:r w:rsidRPr="00C844F4">
        <w:rPr>
          <w:rFonts w:ascii="宋体" w:hAnsi="宋体" w:hint="eastAsia"/>
          <w:sz w:val="24"/>
        </w:rPr>
        <w:t>低PH孵</w:t>
      </w:r>
      <w:r w:rsidR="00CB7593" w:rsidRPr="00C844F4">
        <w:rPr>
          <w:rFonts w:ascii="宋体" w:hAnsi="宋体" w:hint="eastAsia"/>
          <w:sz w:val="24"/>
        </w:rPr>
        <w:t>放</w:t>
      </w:r>
      <w:r w:rsidRPr="00C844F4">
        <w:rPr>
          <w:rFonts w:ascii="宋体" w:hAnsi="宋体" w:hint="eastAsia"/>
          <w:sz w:val="24"/>
        </w:rPr>
        <w:t>后</w:t>
      </w:r>
      <w:r w:rsidR="00CB7593" w:rsidRPr="00C844F4">
        <w:rPr>
          <w:rFonts w:ascii="宋体" w:hAnsi="宋体" w:hint="eastAsia"/>
          <w:sz w:val="24"/>
        </w:rPr>
        <w:t>去除</w:t>
      </w:r>
      <w:r w:rsidRPr="00C844F4">
        <w:rPr>
          <w:rFonts w:ascii="宋体" w:hAnsi="宋体" w:hint="eastAsia"/>
          <w:sz w:val="24"/>
        </w:rPr>
        <w:t>病毒</w:t>
      </w:r>
      <w:r w:rsidR="00CB7593" w:rsidRPr="00C844F4">
        <w:rPr>
          <w:rFonts w:ascii="宋体" w:hAnsi="宋体" w:hint="eastAsia"/>
          <w:sz w:val="24"/>
        </w:rPr>
        <w:t>的生产</w:t>
      </w:r>
      <w:r w:rsidR="004F1FEA" w:rsidRPr="00C844F4">
        <w:rPr>
          <w:rFonts w:ascii="宋体" w:hAnsi="宋体"/>
          <w:sz w:val="24"/>
        </w:rPr>
        <w:t>。</w:t>
      </w:r>
    </w:p>
    <w:p w:rsidR="00671D06" w:rsidRPr="00C844F4" w:rsidRDefault="00671D06" w:rsidP="00671D06">
      <w:pPr>
        <w:pStyle w:val="3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设备及设施清单如下：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15"/>
        <w:gridCol w:w="1417"/>
        <w:gridCol w:w="3172"/>
        <w:gridCol w:w="1843"/>
      </w:tblGrid>
      <w:tr w:rsidR="008378D3" w:rsidRPr="00C844F4" w:rsidTr="00671D06">
        <w:trPr>
          <w:jc w:val="center"/>
        </w:trPr>
        <w:tc>
          <w:tcPr>
            <w:tcW w:w="817" w:type="dxa"/>
            <w:shd w:val="pct25" w:color="auto" w:fill="FFFFFF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215" w:type="dxa"/>
            <w:shd w:val="pct25" w:color="auto" w:fill="FFFFFF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设备或设施名称</w:t>
            </w:r>
          </w:p>
        </w:tc>
        <w:tc>
          <w:tcPr>
            <w:tcW w:w="1417" w:type="dxa"/>
            <w:shd w:val="pct25" w:color="auto" w:fill="FFFFFF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</w:p>
        </w:tc>
        <w:tc>
          <w:tcPr>
            <w:tcW w:w="3172" w:type="dxa"/>
            <w:shd w:val="pct25" w:color="auto" w:fill="FFFFFF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型号</w:t>
            </w:r>
            <w:r w:rsidRPr="00C844F4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规格</w:t>
            </w:r>
          </w:p>
        </w:tc>
        <w:tc>
          <w:tcPr>
            <w:tcW w:w="1843" w:type="dxa"/>
            <w:shd w:val="pct25" w:color="auto" w:fill="FFFFFF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378D3" w:rsidRPr="00C844F4" w:rsidTr="00671D06">
        <w:trPr>
          <w:jc w:val="center"/>
        </w:trPr>
        <w:tc>
          <w:tcPr>
            <w:tcW w:w="817" w:type="dxa"/>
            <w:vAlign w:val="center"/>
          </w:tcPr>
          <w:p w:rsidR="00671D06" w:rsidRPr="00C844F4" w:rsidRDefault="00671D06" w:rsidP="00F6559E">
            <w:pPr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</w:rPr>
            </w:pPr>
            <w:r w:rsidRPr="00C844F4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15" w:type="dxa"/>
            <w:vAlign w:val="center"/>
          </w:tcPr>
          <w:p w:rsidR="00671D06" w:rsidRPr="00C844F4" w:rsidRDefault="00586689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 w:rsidRPr="00C844F4">
              <w:rPr>
                <w:rFonts w:ascii="宋体" w:hAnsi="宋体" w:hint="eastAsia"/>
              </w:rPr>
              <w:t>除病毒压力罐</w:t>
            </w:r>
          </w:p>
        </w:tc>
        <w:tc>
          <w:tcPr>
            <w:tcW w:w="1417" w:type="dxa"/>
            <w:vAlign w:val="center"/>
          </w:tcPr>
          <w:p w:rsidR="00671D06" w:rsidRPr="00C844F4" w:rsidRDefault="006174A6" w:rsidP="00586689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586689" w:rsidRPr="00C844F4">
              <w:rPr>
                <w:rFonts w:ascii="宋体" w:hAnsi="宋体" w:hint="eastAsia"/>
              </w:rPr>
              <w:t>个</w:t>
            </w:r>
          </w:p>
        </w:tc>
        <w:tc>
          <w:tcPr>
            <w:tcW w:w="3172" w:type="dxa"/>
            <w:vAlign w:val="center"/>
          </w:tcPr>
          <w:p w:rsidR="00671D06" w:rsidRPr="00C844F4" w:rsidRDefault="00411C14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 w:rsidRPr="00C844F4">
              <w:rPr>
                <w:rFonts w:ascii="宋体" w:hAnsi="宋体" w:hint="eastAsia"/>
              </w:rPr>
              <w:t>容量50L</w:t>
            </w:r>
            <w:r w:rsidR="000D4B3A">
              <w:rPr>
                <w:rFonts w:ascii="宋体" w:hAnsi="宋体" w:hint="eastAsia"/>
              </w:rPr>
              <w:t>，同行为长型圆柱体</w:t>
            </w:r>
          </w:p>
        </w:tc>
        <w:tc>
          <w:tcPr>
            <w:tcW w:w="1843" w:type="dxa"/>
            <w:vAlign w:val="center"/>
          </w:tcPr>
          <w:p w:rsidR="00671D06" w:rsidRPr="00C844F4" w:rsidRDefault="0034759A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hint="eastAsia"/>
                <w:b/>
                <w:bCs/>
                <w:kern w:val="0"/>
              </w:rPr>
              <w:t>/</w:t>
            </w:r>
          </w:p>
        </w:tc>
      </w:tr>
      <w:tr w:rsidR="002F1386" w:rsidRPr="00C844F4" w:rsidTr="00671D06">
        <w:trPr>
          <w:jc w:val="center"/>
        </w:trPr>
        <w:tc>
          <w:tcPr>
            <w:tcW w:w="817" w:type="dxa"/>
            <w:vAlign w:val="center"/>
          </w:tcPr>
          <w:p w:rsidR="002F1386" w:rsidRPr="00C844F4" w:rsidRDefault="002F1386" w:rsidP="00F6559E">
            <w:pPr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</w:rPr>
            </w:pPr>
            <w:r w:rsidRPr="00C844F4"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2215" w:type="dxa"/>
            <w:vAlign w:val="center"/>
          </w:tcPr>
          <w:p w:rsidR="002F1386" w:rsidRPr="00C844F4" w:rsidRDefault="002F1386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 w:rsidRPr="00C844F4">
              <w:rPr>
                <w:rFonts w:ascii="宋体" w:hAnsi="宋体" w:hint="eastAsia"/>
              </w:rPr>
              <w:t>除病毒压力罐支架</w:t>
            </w:r>
          </w:p>
        </w:tc>
        <w:tc>
          <w:tcPr>
            <w:tcW w:w="1417" w:type="dxa"/>
            <w:vAlign w:val="center"/>
          </w:tcPr>
          <w:p w:rsidR="002F1386" w:rsidRPr="00C844F4" w:rsidRDefault="00631175" w:rsidP="00586689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2F1386" w:rsidRPr="00C844F4">
              <w:rPr>
                <w:rFonts w:ascii="宋体" w:hAnsi="宋体" w:hint="eastAsia"/>
              </w:rPr>
              <w:t>个</w:t>
            </w:r>
          </w:p>
        </w:tc>
        <w:tc>
          <w:tcPr>
            <w:tcW w:w="3172" w:type="dxa"/>
            <w:vAlign w:val="center"/>
          </w:tcPr>
          <w:p w:rsidR="002F1386" w:rsidRPr="00C844F4" w:rsidRDefault="002F1386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 w:rsidRPr="00C844F4">
              <w:rPr>
                <w:rFonts w:ascii="宋体" w:hAnsi="宋体" w:hint="eastAsia"/>
              </w:rPr>
              <w:t>配套、可移动</w:t>
            </w:r>
          </w:p>
        </w:tc>
        <w:tc>
          <w:tcPr>
            <w:tcW w:w="1843" w:type="dxa"/>
            <w:vAlign w:val="center"/>
          </w:tcPr>
          <w:p w:rsidR="002F1386" w:rsidRPr="00C844F4" w:rsidRDefault="002F1386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C844F4">
              <w:rPr>
                <w:rFonts w:ascii="宋体" w:hAnsi="宋体" w:hint="eastAsia"/>
                <w:b/>
                <w:bCs/>
                <w:kern w:val="0"/>
              </w:rPr>
              <w:t>/</w:t>
            </w:r>
          </w:p>
        </w:tc>
      </w:tr>
      <w:tr w:rsidR="00631175" w:rsidRPr="00C844F4" w:rsidTr="00671D06">
        <w:trPr>
          <w:jc w:val="center"/>
        </w:trPr>
        <w:tc>
          <w:tcPr>
            <w:tcW w:w="817" w:type="dxa"/>
            <w:vAlign w:val="center"/>
          </w:tcPr>
          <w:p w:rsidR="00631175" w:rsidRPr="00C844F4" w:rsidRDefault="00631175" w:rsidP="00F6559E">
            <w:pPr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215" w:type="dxa"/>
            <w:vAlign w:val="center"/>
          </w:tcPr>
          <w:p w:rsidR="00631175" w:rsidRPr="00C844F4" w:rsidRDefault="00631175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除病毒耐压管</w:t>
            </w:r>
          </w:p>
        </w:tc>
        <w:tc>
          <w:tcPr>
            <w:tcW w:w="1417" w:type="dxa"/>
            <w:vAlign w:val="center"/>
          </w:tcPr>
          <w:p w:rsidR="00631175" w:rsidRDefault="00631175" w:rsidP="00586689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2根</w:t>
            </w:r>
          </w:p>
        </w:tc>
        <w:tc>
          <w:tcPr>
            <w:tcW w:w="3172" w:type="dxa"/>
            <w:vAlign w:val="center"/>
          </w:tcPr>
          <w:p w:rsidR="00631175" w:rsidRPr="00C844F4" w:rsidRDefault="000D4B3A" w:rsidP="000D4B3A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两</w:t>
            </w:r>
            <w:r w:rsidR="00631175">
              <w:rPr>
                <w:rFonts w:ascii="宋体" w:hAnsi="宋体" w:hint="eastAsia"/>
              </w:rPr>
              <w:t>头为标准50</w:t>
            </w:r>
            <w:r>
              <w:rPr>
                <w:rFonts w:ascii="宋体" w:hAnsi="宋体" w:hint="eastAsia"/>
              </w:rPr>
              <w:t>快接</w:t>
            </w:r>
            <w:r w:rsidR="00631175">
              <w:rPr>
                <w:rFonts w:ascii="宋体" w:hAnsi="宋体" w:hint="eastAsia"/>
              </w:rPr>
              <w:t>接口，加筋为不锈钢丝，内径</w:t>
            </w:r>
            <w:r w:rsidR="00113AD1">
              <w:rPr>
                <w:rFonts w:ascii="宋体" w:hAnsi="宋体" w:hint="eastAsia"/>
              </w:rPr>
              <w:t>5mm左右</w:t>
            </w:r>
            <w:r>
              <w:rPr>
                <w:rFonts w:ascii="宋体" w:hAnsi="宋体" w:hint="eastAsia"/>
              </w:rPr>
              <w:t>，长度2.5m</w:t>
            </w:r>
          </w:p>
        </w:tc>
        <w:tc>
          <w:tcPr>
            <w:tcW w:w="1843" w:type="dxa"/>
            <w:vAlign w:val="center"/>
          </w:tcPr>
          <w:p w:rsidR="00631175" w:rsidRPr="00C844F4" w:rsidRDefault="00113AD1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/</w:t>
            </w:r>
          </w:p>
        </w:tc>
      </w:tr>
      <w:tr w:rsidR="000D4B3A" w:rsidRPr="00C844F4" w:rsidTr="00671D06">
        <w:trPr>
          <w:jc w:val="center"/>
        </w:trPr>
        <w:tc>
          <w:tcPr>
            <w:tcW w:w="817" w:type="dxa"/>
            <w:vAlign w:val="center"/>
          </w:tcPr>
          <w:p w:rsidR="000D4B3A" w:rsidRDefault="000D4B3A" w:rsidP="00F6559E">
            <w:pPr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215" w:type="dxa"/>
            <w:vAlign w:val="center"/>
          </w:tcPr>
          <w:p w:rsidR="000D4B3A" w:rsidRDefault="000D4B3A" w:rsidP="00F6559E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耐高压灭菌压力表</w:t>
            </w:r>
          </w:p>
        </w:tc>
        <w:tc>
          <w:tcPr>
            <w:tcW w:w="1417" w:type="dxa"/>
            <w:vAlign w:val="center"/>
          </w:tcPr>
          <w:p w:rsidR="000D4B3A" w:rsidRDefault="000D4B3A" w:rsidP="00586689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2块</w:t>
            </w:r>
          </w:p>
        </w:tc>
        <w:tc>
          <w:tcPr>
            <w:tcW w:w="3172" w:type="dxa"/>
            <w:vAlign w:val="center"/>
          </w:tcPr>
          <w:p w:rsidR="000D4B3A" w:rsidRDefault="000D4B3A" w:rsidP="000D4B3A">
            <w:pPr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量程0-8bar</w:t>
            </w:r>
          </w:p>
        </w:tc>
        <w:tc>
          <w:tcPr>
            <w:tcW w:w="1843" w:type="dxa"/>
            <w:vAlign w:val="center"/>
          </w:tcPr>
          <w:p w:rsidR="000D4B3A" w:rsidRDefault="000D4B3A" w:rsidP="00F6559E">
            <w:pPr>
              <w:snapToGrid w:val="0"/>
              <w:spacing w:line="4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/</w:t>
            </w:r>
          </w:p>
        </w:tc>
      </w:tr>
    </w:tbl>
    <w:p w:rsidR="00484B6B" w:rsidRPr="00C844F4" w:rsidRDefault="00CA1480" w:rsidP="00671D06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6" w:name="_Toc524088356"/>
      <w:r w:rsidRPr="00C844F4">
        <w:rPr>
          <w:rFonts w:ascii="宋体" w:hAnsi="宋体" w:hint="eastAsia"/>
          <w:b/>
          <w:sz w:val="24"/>
        </w:rPr>
        <w:t>4.2法规要求</w:t>
      </w:r>
      <w:bookmarkEnd w:id="6"/>
    </w:p>
    <w:p w:rsidR="00484B6B" w:rsidRPr="00C844F4" w:rsidRDefault="00CA1480" w:rsidP="005D06F6">
      <w:pPr>
        <w:rPr>
          <w:rFonts w:ascii="宋体" w:hAnsi="宋体"/>
          <w:b/>
        </w:rPr>
      </w:pPr>
      <w:r w:rsidRPr="00C844F4">
        <w:rPr>
          <w:rFonts w:ascii="宋体" w:hAnsi="宋体" w:hint="eastAsia"/>
          <w:b/>
        </w:rPr>
        <w:t>4.2.1 GMP要求</w:t>
      </w:r>
    </w:p>
    <w:p w:rsidR="00C844F4" w:rsidRPr="00C844F4" w:rsidRDefault="00C844F4" w:rsidP="00C844F4">
      <w:pPr>
        <w:pStyle w:val="3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4.2.1.1《中华人民共和国药典》（</w:t>
      </w:r>
      <w:r w:rsidRPr="00C844F4">
        <w:rPr>
          <w:rFonts w:ascii="宋体" w:hAnsi="宋体"/>
          <w:sz w:val="24"/>
        </w:rPr>
        <w:t>201</w:t>
      </w:r>
      <w:r w:rsidRPr="00C844F4">
        <w:rPr>
          <w:rFonts w:ascii="宋体" w:hAnsi="宋体" w:hint="eastAsia"/>
          <w:sz w:val="24"/>
        </w:rPr>
        <w:t>5版）</w:t>
      </w:r>
    </w:p>
    <w:p w:rsidR="00C844F4" w:rsidRPr="00C844F4" w:rsidRDefault="00C844F4" w:rsidP="00C844F4">
      <w:pPr>
        <w:pStyle w:val="3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4.2.1.2</w:t>
      </w:r>
      <w:r w:rsidRPr="00C844F4">
        <w:rPr>
          <w:rFonts w:ascii="宋体" w:hAnsi="宋体" w:hint="eastAsia"/>
          <w:color w:val="000000"/>
          <w:sz w:val="24"/>
        </w:rPr>
        <w:t>《药品生产质量管理规范》（</w:t>
      </w:r>
      <w:r w:rsidRPr="00C844F4">
        <w:rPr>
          <w:rFonts w:ascii="宋体" w:hAnsi="宋体"/>
          <w:color w:val="000000"/>
          <w:sz w:val="24"/>
        </w:rPr>
        <w:t>2010</w:t>
      </w:r>
      <w:r w:rsidRPr="00C844F4">
        <w:rPr>
          <w:rFonts w:ascii="宋体" w:hAnsi="宋体" w:hint="eastAsia"/>
          <w:color w:val="000000"/>
          <w:sz w:val="24"/>
        </w:rPr>
        <w:t>修订版）</w:t>
      </w:r>
    </w:p>
    <w:p w:rsidR="00C844F4" w:rsidRPr="00C844F4" w:rsidRDefault="00C844F4" w:rsidP="00C844F4">
      <w:pPr>
        <w:pStyle w:val="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4.2.1.3</w:t>
      </w:r>
      <w:r w:rsidRPr="00C844F4">
        <w:rPr>
          <w:rFonts w:ascii="宋体" w:hAnsi="宋体" w:hint="eastAsia"/>
          <w:sz w:val="24"/>
        </w:rPr>
        <w:t>行业标准</w:t>
      </w:r>
      <w:r w:rsidRPr="00C844F4">
        <w:rPr>
          <w:rFonts w:ascii="宋体" w:hAnsi="宋体"/>
          <w:sz w:val="24"/>
        </w:rPr>
        <w:t>: TJ36-79</w:t>
      </w:r>
      <w:r w:rsidRPr="00C844F4">
        <w:rPr>
          <w:rFonts w:ascii="宋体" w:hAnsi="宋体" w:hint="eastAsia"/>
          <w:sz w:val="24"/>
        </w:rPr>
        <w:t xml:space="preserve">工业企业设计卫生标准     </w:t>
      </w:r>
      <w:r w:rsidRPr="00C844F4">
        <w:rPr>
          <w:rFonts w:ascii="宋体" w:hAnsi="宋体"/>
          <w:sz w:val="24"/>
        </w:rPr>
        <w:t>ASME BPE</w:t>
      </w:r>
    </w:p>
    <w:p w:rsidR="00484B6B" w:rsidRPr="00C844F4" w:rsidRDefault="00CA1480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 w:hint="eastAsia"/>
          <w:b/>
          <w:sz w:val="24"/>
        </w:rPr>
        <w:t>4.2.2安全及环保要求</w:t>
      </w:r>
    </w:p>
    <w:p w:rsidR="00C844F4" w:rsidRDefault="00586689" w:rsidP="00C844F4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 xml:space="preserve">4.2.2.1 </w:t>
      </w:r>
      <w:r w:rsidR="00C844F4" w:rsidRPr="00FD54E1">
        <w:rPr>
          <w:rFonts w:ascii="宋体" w:hAnsi="宋体" w:cs="Arial" w:hint="eastAsia"/>
          <w:lang w:val="en-GB"/>
        </w:rPr>
        <w:t>GB150</w:t>
      </w:r>
      <w:r w:rsidR="00C844F4">
        <w:rPr>
          <w:rFonts w:ascii="宋体" w:hAnsi="宋体" w:cs="Arial" w:hint="eastAsia"/>
          <w:lang w:val="en-GB"/>
        </w:rPr>
        <w:t xml:space="preserve"> </w:t>
      </w:r>
      <w:r w:rsidR="00C844F4" w:rsidRPr="00173BAC">
        <w:rPr>
          <w:rFonts w:ascii="宋体" w:hAnsi="宋体" w:hint="eastAsia"/>
        </w:rPr>
        <w:t>中国压力容器标准</w:t>
      </w:r>
      <w:r w:rsidR="00C844F4">
        <w:rPr>
          <w:rFonts w:ascii="宋体" w:hAnsi="宋体" w:hint="eastAsia"/>
        </w:rPr>
        <w:t>，</w:t>
      </w:r>
      <w:r w:rsidR="00C844F4" w:rsidRPr="00C844F4">
        <w:rPr>
          <w:rFonts w:ascii="宋体" w:hAnsi="宋体" w:hint="eastAsia"/>
        </w:rPr>
        <w:t>至少能承受6bar压力。</w:t>
      </w:r>
    </w:p>
    <w:p w:rsidR="00C844F4" w:rsidRDefault="00C844F4" w:rsidP="00C844F4">
      <w:pPr>
        <w:autoSpaceDE w:val="0"/>
        <w:autoSpaceDN w:val="0"/>
        <w:adjustRightInd w:val="0"/>
        <w:spacing w:line="460" w:lineRule="exact"/>
        <w:jc w:val="left"/>
        <w:rPr>
          <w:rFonts w:asciiTheme="minorEastAsia" w:eastAsiaTheme="minorEastAsia" w:hAnsiTheme="minorEastAsia" w:cs="SimSun-Identity-H"/>
          <w:kern w:val="0"/>
        </w:rPr>
      </w:pPr>
      <w:r>
        <w:rPr>
          <w:rFonts w:ascii="宋体" w:hAnsi="宋体" w:hint="eastAsia"/>
        </w:rPr>
        <w:t xml:space="preserve">4.2.2.2 </w:t>
      </w:r>
      <w:r w:rsidRPr="00173BAC">
        <w:rPr>
          <w:rFonts w:ascii="宋体" w:hAnsi="宋体" w:hint="eastAsia"/>
        </w:rPr>
        <w:t>中国制药装备协会所颁布的制药工程设备标准</w:t>
      </w:r>
    </w:p>
    <w:p w:rsidR="00484B6B" w:rsidRPr="00C844F4" w:rsidRDefault="00C844F4" w:rsidP="00C844F4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Arial" w:hint="eastAsia"/>
        </w:rPr>
        <w:t xml:space="preserve">4.2.2.3 </w:t>
      </w:r>
      <w:r w:rsidRPr="00FD54E1">
        <w:rPr>
          <w:rFonts w:ascii="宋体" w:hAnsi="宋体" w:cs="Arial" w:hint="eastAsia"/>
          <w:lang w:val="en-GB"/>
        </w:rPr>
        <w:t>安全：达到国内相关标准及CE标准要求</w:t>
      </w:r>
    </w:p>
    <w:p w:rsidR="00484B6B" w:rsidRPr="00C844F4" w:rsidRDefault="00CA1480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 w:hint="eastAsia"/>
          <w:b/>
          <w:sz w:val="24"/>
        </w:rPr>
        <w:t>4.2.3其他要求</w:t>
      </w:r>
    </w:p>
    <w:p w:rsidR="00D21445" w:rsidRPr="00C844F4" w:rsidRDefault="00826185" w:rsidP="005D06F6">
      <w:pPr>
        <w:rPr>
          <w:rFonts w:ascii="宋体" w:hAnsi="宋体"/>
        </w:rPr>
      </w:pPr>
      <w:bookmarkStart w:id="7" w:name="_Toc523496066"/>
      <w:r w:rsidRPr="00C844F4">
        <w:rPr>
          <w:rFonts w:ascii="宋体" w:hAnsi="宋体" w:hint="eastAsia"/>
        </w:rPr>
        <w:t xml:space="preserve">4.2.3.1 </w:t>
      </w:r>
      <w:bookmarkEnd w:id="7"/>
      <w:r w:rsidR="00586689" w:rsidRPr="00C844F4">
        <w:rPr>
          <w:rFonts w:ascii="宋体" w:hAnsi="宋体" w:hint="eastAsia"/>
        </w:rPr>
        <w:t>罐口有可快装</w:t>
      </w:r>
      <w:r w:rsidR="00D21445" w:rsidRPr="00C844F4">
        <w:rPr>
          <w:rFonts w:ascii="宋体" w:hAnsi="宋体" w:hint="eastAsia"/>
        </w:rPr>
        <w:t>的出液</w:t>
      </w:r>
      <w:r w:rsidR="0087100F" w:rsidRPr="00C844F4">
        <w:rPr>
          <w:rFonts w:ascii="宋体" w:hAnsi="宋体" w:hint="eastAsia"/>
        </w:rPr>
        <w:t>、进气</w:t>
      </w:r>
      <w:r w:rsidR="00D21445" w:rsidRPr="00C844F4">
        <w:rPr>
          <w:rFonts w:ascii="宋体" w:hAnsi="宋体" w:hint="eastAsia"/>
        </w:rPr>
        <w:t>和压力表标准接口。</w:t>
      </w:r>
    </w:p>
    <w:p w:rsidR="00826185" w:rsidRPr="00C844F4" w:rsidRDefault="00826185" w:rsidP="005D06F6">
      <w:pPr>
        <w:rPr>
          <w:rFonts w:ascii="宋体" w:hAnsi="宋体"/>
        </w:rPr>
      </w:pPr>
      <w:r w:rsidRPr="00C844F4">
        <w:rPr>
          <w:rFonts w:ascii="宋体" w:hAnsi="宋体" w:hint="eastAsia"/>
        </w:rPr>
        <w:t>4.2.3.2</w:t>
      </w:r>
      <w:r w:rsidR="0028056B" w:rsidRPr="00C844F4">
        <w:rPr>
          <w:rFonts w:ascii="宋体" w:hAnsi="宋体" w:hint="eastAsia"/>
        </w:rPr>
        <w:t xml:space="preserve"> </w:t>
      </w:r>
      <w:r w:rsidR="00D21445" w:rsidRPr="00C844F4">
        <w:rPr>
          <w:rFonts w:ascii="宋体" w:hAnsi="宋体" w:hint="eastAsia"/>
        </w:rPr>
        <w:t>罐口装有减压</w:t>
      </w:r>
      <w:r w:rsidR="00411C14" w:rsidRPr="00C844F4">
        <w:rPr>
          <w:rFonts w:ascii="宋体" w:hAnsi="宋体" w:hint="eastAsia"/>
        </w:rPr>
        <w:t>排气</w:t>
      </w:r>
      <w:r w:rsidR="00D21445" w:rsidRPr="00C844F4">
        <w:rPr>
          <w:rFonts w:ascii="宋体" w:hAnsi="宋体" w:hint="eastAsia"/>
        </w:rPr>
        <w:t>阀。</w:t>
      </w:r>
    </w:p>
    <w:p w:rsidR="0028056B" w:rsidRPr="00C844F4" w:rsidRDefault="0028056B" w:rsidP="005D06F6">
      <w:pPr>
        <w:rPr>
          <w:rFonts w:ascii="宋体" w:hAnsi="宋体"/>
        </w:rPr>
      </w:pPr>
      <w:r w:rsidRPr="00C844F4">
        <w:rPr>
          <w:rFonts w:ascii="宋体" w:hAnsi="宋体" w:hint="eastAsia"/>
        </w:rPr>
        <w:t>4.2.3.3 垫圈为无毒</w:t>
      </w:r>
      <w:r w:rsidR="00C844F4" w:rsidRPr="00C844F4">
        <w:rPr>
          <w:rFonts w:ascii="宋体" w:hAnsi="宋体" w:hint="eastAsia"/>
        </w:rPr>
        <w:t>、耐酸碱、能反复</w:t>
      </w:r>
      <w:r w:rsidR="00B64BF7" w:rsidRPr="00C844F4">
        <w:rPr>
          <w:rFonts w:ascii="宋体" w:hAnsi="宋体" w:hint="eastAsia"/>
        </w:rPr>
        <w:t>耐受121℃湿热灭菌</w:t>
      </w:r>
      <w:r w:rsidR="00411C14" w:rsidRPr="00C844F4">
        <w:rPr>
          <w:rFonts w:ascii="宋体" w:hAnsi="宋体" w:hint="eastAsia"/>
        </w:rPr>
        <w:t>。</w:t>
      </w:r>
    </w:p>
    <w:p w:rsidR="00411C14" w:rsidRPr="00C844F4" w:rsidRDefault="00411C14" w:rsidP="005D06F6">
      <w:pPr>
        <w:rPr>
          <w:rFonts w:ascii="宋体" w:hAnsi="宋体"/>
        </w:rPr>
      </w:pPr>
      <w:r w:rsidRPr="00C844F4">
        <w:rPr>
          <w:rFonts w:ascii="宋体" w:hAnsi="宋体" w:hint="eastAsia"/>
        </w:rPr>
        <w:t>4.2.3.4</w:t>
      </w:r>
      <w:r w:rsidR="00B10C62">
        <w:rPr>
          <w:rFonts w:ascii="宋体" w:hAnsi="宋体" w:hint="eastAsia"/>
        </w:rPr>
        <w:t xml:space="preserve"> </w:t>
      </w:r>
      <w:r w:rsidR="00C844F4" w:rsidRPr="00C844F4">
        <w:rPr>
          <w:rFonts w:ascii="宋体" w:hAnsi="宋体" w:hint="eastAsia"/>
        </w:rPr>
        <w:t>压力</w:t>
      </w:r>
      <w:r w:rsidRPr="00C844F4">
        <w:rPr>
          <w:rFonts w:ascii="宋体" w:hAnsi="宋体" w:hint="eastAsia"/>
        </w:rPr>
        <w:t>罐</w:t>
      </w:r>
      <w:r w:rsidR="00C844F4" w:rsidRPr="00C844F4">
        <w:rPr>
          <w:rFonts w:ascii="宋体" w:hAnsi="宋体" w:hint="eastAsia"/>
        </w:rPr>
        <w:t>所需各种垫圈多</w:t>
      </w:r>
      <w:r w:rsidRPr="00C844F4">
        <w:rPr>
          <w:rFonts w:ascii="宋体" w:hAnsi="宋体" w:hint="eastAsia"/>
        </w:rPr>
        <w:t>备一套。</w:t>
      </w:r>
    </w:p>
    <w:p w:rsidR="00B61398" w:rsidRPr="00C844F4" w:rsidRDefault="00B61398" w:rsidP="00671D06">
      <w:pPr>
        <w:pStyle w:val="30"/>
        <w:snapToGrid w:val="0"/>
        <w:spacing w:line="460" w:lineRule="exact"/>
        <w:outlineLvl w:val="1"/>
        <w:rPr>
          <w:rFonts w:ascii="宋体" w:hAnsi="宋体"/>
          <w:b/>
          <w:sz w:val="24"/>
        </w:rPr>
      </w:pPr>
      <w:bookmarkStart w:id="8" w:name="_Toc361310624"/>
      <w:bookmarkStart w:id="9" w:name="_Toc523406755"/>
      <w:bookmarkStart w:id="10" w:name="_Toc524088357"/>
      <w:r w:rsidRPr="00C844F4">
        <w:rPr>
          <w:rFonts w:ascii="宋体" w:hAnsi="宋体"/>
          <w:b/>
          <w:sz w:val="24"/>
        </w:rPr>
        <w:t>4.3</w:t>
      </w:r>
      <w:r w:rsidRPr="00C844F4">
        <w:rPr>
          <w:rFonts w:ascii="宋体" w:hAnsi="宋体" w:hint="eastAsia"/>
          <w:b/>
          <w:sz w:val="24"/>
        </w:rPr>
        <w:t>安装要求</w:t>
      </w:r>
      <w:bookmarkEnd w:id="8"/>
      <w:bookmarkEnd w:id="9"/>
      <w:bookmarkEnd w:id="10"/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 xml:space="preserve">4.3.1 </w:t>
      </w:r>
      <w:r w:rsidRPr="00C844F4">
        <w:rPr>
          <w:rFonts w:ascii="宋体" w:hAnsi="宋体" w:hint="eastAsia"/>
          <w:b/>
          <w:sz w:val="24"/>
        </w:rPr>
        <w:t>安装位置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4.3.1.1</w:t>
      </w:r>
      <w:r w:rsidR="002F1386" w:rsidRPr="00C844F4">
        <w:rPr>
          <w:rFonts w:ascii="宋体" w:hAnsi="宋体" w:hint="eastAsia"/>
          <w:sz w:val="24"/>
        </w:rPr>
        <w:t>免疫制剂生产车间</w:t>
      </w:r>
      <w:r w:rsidR="00C844F4" w:rsidRPr="00C844F4">
        <w:rPr>
          <w:rFonts w:ascii="宋体" w:hAnsi="宋体" w:hint="eastAsia"/>
          <w:sz w:val="24"/>
        </w:rPr>
        <w:t>除病毒</w:t>
      </w:r>
      <w:r w:rsidR="002F1386" w:rsidRPr="00C844F4">
        <w:rPr>
          <w:rFonts w:ascii="宋体" w:hAnsi="宋体" w:hint="eastAsia"/>
          <w:sz w:val="24"/>
        </w:rPr>
        <w:t>前区</w:t>
      </w:r>
      <w:r w:rsidRPr="00C844F4">
        <w:rPr>
          <w:rFonts w:ascii="宋体" w:hAnsi="宋体" w:hint="eastAsia"/>
          <w:sz w:val="24"/>
        </w:rPr>
        <w:t>。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4.3.2</w:t>
      </w:r>
      <w:r w:rsidRPr="00C844F4">
        <w:rPr>
          <w:rFonts w:ascii="宋体" w:hAnsi="宋体" w:hint="eastAsia"/>
          <w:b/>
          <w:sz w:val="24"/>
        </w:rPr>
        <w:t>安装尺寸</w:t>
      </w:r>
    </w:p>
    <w:p w:rsidR="00B61398" w:rsidRPr="00C844F4" w:rsidRDefault="00D21445" w:rsidP="00671D0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N/A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4.3.3</w:t>
      </w:r>
      <w:r w:rsidRPr="00C844F4">
        <w:rPr>
          <w:rFonts w:ascii="宋体" w:hAnsi="宋体" w:hint="eastAsia"/>
          <w:b/>
          <w:sz w:val="24"/>
        </w:rPr>
        <w:t>地面承重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N/A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4.3.4</w:t>
      </w:r>
      <w:r w:rsidRPr="00C844F4">
        <w:rPr>
          <w:rFonts w:ascii="宋体" w:hAnsi="宋体" w:hint="eastAsia"/>
          <w:b/>
          <w:sz w:val="24"/>
        </w:rPr>
        <w:t>可用的公用系统</w:t>
      </w:r>
    </w:p>
    <w:p w:rsidR="00B61398" w:rsidRPr="00C844F4" w:rsidRDefault="005A1415" w:rsidP="00671D0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lastRenderedPageBreak/>
        <w:t>4.3.4.1 正压</w:t>
      </w:r>
      <w:r w:rsidR="00C844F4">
        <w:rPr>
          <w:rFonts w:ascii="宋体" w:hAnsi="宋体" w:hint="eastAsia"/>
          <w:sz w:val="24"/>
        </w:rPr>
        <w:t>空气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4.3.5</w:t>
      </w:r>
      <w:r w:rsidRPr="00C844F4">
        <w:rPr>
          <w:rFonts w:ascii="宋体" w:hAnsi="宋体" w:hint="eastAsia"/>
          <w:b/>
          <w:sz w:val="24"/>
        </w:rPr>
        <w:t>洁净级别及房间环境条件</w:t>
      </w:r>
    </w:p>
    <w:p w:rsidR="00B61398" w:rsidRPr="00C844F4" w:rsidRDefault="00B61398" w:rsidP="00671D06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/>
        </w:rPr>
        <w:t xml:space="preserve">4.3.5.1 </w:t>
      </w:r>
      <w:r w:rsidRPr="00C844F4">
        <w:rPr>
          <w:rFonts w:ascii="宋体" w:hAnsi="宋体" w:hint="eastAsia"/>
        </w:rPr>
        <w:t>使用环境温度</w:t>
      </w:r>
      <w:r w:rsidR="00671D06" w:rsidRPr="00C844F4">
        <w:rPr>
          <w:rFonts w:ascii="宋体" w:hAnsi="宋体" w:hint="eastAsia"/>
        </w:rPr>
        <w:t>：</w:t>
      </w:r>
      <w:r w:rsidR="00411C14" w:rsidRPr="00C844F4">
        <w:rPr>
          <w:rFonts w:ascii="宋体" w:hAnsi="宋体" w:hint="eastAsia"/>
        </w:rPr>
        <w:t>18</w:t>
      </w:r>
      <w:r w:rsidR="00671D06" w:rsidRPr="00C844F4">
        <w:rPr>
          <w:rFonts w:ascii="宋体" w:hAnsi="宋体" w:hint="eastAsia"/>
        </w:rPr>
        <w:t>℃</w:t>
      </w:r>
      <w:r w:rsidR="0034759A" w:rsidRPr="00C844F4">
        <w:rPr>
          <w:rFonts w:ascii="宋体" w:hAnsi="宋体" w:hint="eastAsia"/>
        </w:rPr>
        <w:t>～</w:t>
      </w:r>
      <w:r w:rsidR="00411C14" w:rsidRPr="00C844F4">
        <w:rPr>
          <w:rFonts w:ascii="宋体" w:hAnsi="宋体" w:hint="eastAsia"/>
        </w:rPr>
        <w:t>26</w:t>
      </w:r>
      <w:r w:rsidR="00671D06" w:rsidRPr="00C844F4">
        <w:rPr>
          <w:rFonts w:ascii="宋体" w:hAnsi="宋体" w:hint="eastAsia"/>
        </w:rPr>
        <w:t>℃；</w:t>
      </w:r>
    </w:p>
    <w:p w:rsidR="00B61398" w:rsidRPr="00C844F4" w:rsidRDefault="00B61398" w:rsidP="00671D06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/>
        </w:rPr>
        <w:t xml:space="preserve">4.3.5.2 </w:t>
      </w:r>
      <w:r w:rsidRPr="00C844F4">
        <w:rPr>
          <w:rFonts w:ascii="宋体" w:hAnsi="宋体" w:hint="eastAsia"/>
        </w:rPr>
        <w:t>使用环境湿度</w:t>
      </w:r>
      <w:r w:rsidR="00657042" w:rsidRPr="00C844F4">
        <w:rPr>
          <w:rFonts w:ascii="宋体" w:hAnsi="宋体" w:hint="eastAsia"/>
        </w:rPr>
        <w:t>：</w:t>
      </w:r>
      <w:r w:rsidR="005A1415" w:rsidRPr="00C844F4" w:rsidDel="005A1415">
        <w:rPr>
          <w:rFonts w:ascii="宋体" w:hAnsi="宋体" w:hint="eastAsia"/>
        </w:rPr>
        <w:t xml:space="preserve"> </w:t>
      </w:r>
      <w:r w:rsidR="004D3A15" w:rsidRPr="00C844F4">
        <w:rPr>
          <w:rFonts w:ascii="宋体" w:hAnsi="宋体" w:hint="eastAsia"/>
        </w:rPr>
        <w:t>45</w:t>
      </w:r>
      <w:r w:rsidR="00657042" w:rsidRPr="00C844F4">
        <w:rPr>
          <w:rFonts w:ascii="宋体" w:hAnsi="宋体" w:hint="eastAsia"/>
        </w:rPr>
        <w:t>%</w:t>
      </w:r>
      <w:r w:rsidR="005A1415" w:rsidRPr="00C844F4">
        <w:rPr>
          <w:rFonts w:ascii="宋体" w:hAnsi="宋体" w:hint="eastAsia"/>
        </w:rPr>
        <w:t>-65%</w:t>
      </w:r>
    </w:p>
    <w:p w:rsidR="00B61398" w:rsidRPr="00C844F4" w:rsidRDefault="00B61398" w:rsidP="00671D06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/>
        </w:rPr>
        <w:t xml:space="preserve">4.3.5.3 </w:t>
      </w:r>
      <w:r w:rsidRPr="00C844F4">
        <w:rPr>
          <w:rFonts w:ascii="宋体" w:hAnsi="宋体" w:hint="eastAsia"/>
        </w:rPr>
        <w:t>使用环境洁净度：</w:t>
      </w:r>
      <w:r w:rsidR="004D3A15" w:rsidRPr="00C844F4">
        <w:rPr>
          <w:rFonts w:ascii="宋体" w:hAnsi="宋体" w:hint="eastAsia"/>
        </w:rPr>
        <w:t>C级区</w:t>
      </w:r>
      <w:r w:rsidRPr="00C844F4">
        <w:rPr>
          <w:rFonts w:ascii="宋体" w:hAnsi="宋体" w:hint="eastAsia"/>
        </w:rPr>
        <w:t>。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4.3.6</w:t>
      </w:r>
      <w:r w:rsidRPr="00C844F4">
        <w:rPr>
          <w:rFonts w:ascii="宋体" w:hAnsi="宋体" w:hint="eastAsia"/>
          <w:b/>
          <w:sz w:val="24"/>
        </w:rPr>
        <w:t>可用的能源配置</w:t>
      </w:r>
    </w:p>
    <w:p w:rsidR="00B61398" w:rsidRPr="00C844F4" w:rsidRDefault="005A1415" w:rsidP="00671D0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N/A</w:t>
      </w:r>
    </w:p>
    <w:p w:rsidR="00B61398" w:rsidRPr="00C844F4" w:rsidRDefault="00B61398" w:rsidP="00671D06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4.3.7</w:t>
      </w:r>
      <w:r w:rsidRPr="00C844F4">
        <w:rPr>
          <w:rFonts w:ascii="宋体" w:hAnsi="宋体" w:hint="eastAsia"/>
          <w:b/>
          <w:sz w:val="24"/>
        </w:rPr>
        <w:t>外观及材质要求</w:t>
      </w:r>
    </w:p>
    <w:p w:rsidR="005A1415" w:rsidRDefault="00B61398" w:rsidP="005A1415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4.3.7.1</w:t>
      </w:r>
      <w:r w:rsidR="005A1415" w:rsidRPr="00C844F4">
        <w:rPr>
          <w:rFonts w:ascii="宋体" w:hAnsi="宋体" w:hint="eastAsia"/>
          <w:sz w:val="24"/>
        </w:rPr>
        <w:t>该压力容器配两个可移动支架，支架为304不锈钢金属材质。</w:t>
      </w:r>
    </w:p>
    <w:p w:rsidR="00B10C62" w:rsidRPr="00C844F4" w:rsidRDefault="00B10C62" w:rsidP="005A1415">
      <w:pPr>
        <w:pStyle w:val="30"/>
        <w:snapToGrid w:val="0"/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4.3.7.2 容器</w:t>
      </w:r>
      <w:r w:rsidRPr="00420EF4">
        <w:rPr>
          <w:rFonts w:ascii="宋体" w:hAnsi="宋体" w:hint="eastAsia"/>
          <w:sz w:val="24"/>
        </w:rPr>
        <w:t>表面所有紧固件都应为</w:t>
      </w:r>
      <w:r>
        <w:rPr>
          <w:rFonts w:ascii="宋体" w:hAnsi="宋体" w:hint="eastAsia"/>
          <w:sz w:val="24"/>
        </w:rPr>
        <w:t>304</w:t>
      </w:r>
      <w:r w:rsidRPr="00420EF4">
        <w:rPr>
          <w:rFonts w:ascii="宋体" w:hAnsi="宋体" w:hint="eastAsia"/>
          <w:sz w:val="24"/>
        </w:rPr>
        <w:t>不锈钢</w:t>
      </w:r>
      <w:r w:rsidRPr="00C844F4">
        <w:rPr>
          <w:rFonts w:ascii="宋体" w:hAnsi="宋体" w:hint="eastAsia"/>
          <w:sz w:val="24"/>
        </w:rPr>
        <w:t>金属材质</w:t>
      </w:r>
      <w:r>
        <w:rPr>
          <w:rFonts w:ascii="宋体" w:hAnsi="宋体" w:hint="eastAsia"/>
          <w:sz w:val="24"/>
        </w:rPr>
        <w:t>。</w:t>
      </w:r>
    </w:p>
    <w:p w:rsidR="00B61398" w:rsidRPr="00C844F4" w:rsidRDefault="005A1415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>4.3.7.</w:t>
      </w:r>
      <w:r w:rsidR="002B54A9">
        <w:rPr>
          <w:rFonts w:ascii="宋体" w:hAnsi="宋体" w:hint="eastAsia"/>
        </w:rPr>
        <w:t>2</w:t>
      </w:r>
      <w:r w:rsidRPr="00C844F4">
        <w:rPr>
          <w:rFonts w:ascii="宋体" w:hAnsi="宋体" w:hint="eastAsia"/>
        </w:rPr>
        <w:t xml:space="preserve"> </w:t>
      </w:r>
      <w:r w:rsidR="00131B1C" w:rsidRPr="00C844F4">
        <w:rPr>
          <w:rFonts w:ascii="宋体" w:hAnsi="宋体" w:hint="eastAsia"/>
        </w:rPr>
        <w:t>压力容器</w:t>
      </w:r>
      <w:r w:rsidR="00B61398" w:rsidRPr="00C844F4">
        <w:rPr>
          <w:rFonts w:ascii="宋体" w:hAnsi="宋体" w:hint="eastAsia"/>
        </w:rPr>
        <w:t>外观应端正、</w:t>
      </w:r>
      <w:r w:rsidR="00131B1C" w:rsidRPr="00C844F4">
        <w:rPr>
          <w:rFonts w:ascii="宋体" w:hAnsi="宋体" w:hint="eastAsia"/>
        </w:rPr>
        <w:t>光洁</w:t>
      </w:r>
      <w:r w:rsidR="00B61398" w:rsidRPr="00C844F4">
        <w:rPr>
          <w:rFonts w:ascii="宋体" w:hAnsi="宋体" w:hint="eastAsia"/>
        </w:rPr>
        <w:t>，</w:t>
      </w:r>
      <w:r w:rsidR="004D3A15" w:rsidRPr="00C844F4">
        <w:rPr>
          <w:rFonts w:ascii="宋体" w:hAnsi="宋体" w:hint="eastAsia"/>
        </w:rPr>
        <w:t>无</w:t>
      </w:r>
      <w:r w:rsidR="00B61398" w:rsidRPr="00C844F4">
        <w:rPr>
          <w:rFonts w:ascii="宋体" w:hAnsi="宋体" w:hint="eastAsia"/>
        </w:rPr>
        <w:t>锈蚀等缺陷。</w:t>
      </w:r>
      <w:r w:rsidR="002B54A9" w:rsidRPr="008E53A1">
        <w:rPr>
          <w:rFonts w:ascii="宋体" w:hAnsi="宋体" w:cs="宋体" w:hint="eastAsia"/>
        </w:rPr>
        <w:t>外观设计必须易于清洁，尽量避免卫生死角</w:t>
      </w:r>
      <w:r w:rsidR="002B54A9">
        <w:rPr>
          <w:rFonts w:ascii="宋体" w:hAnsi="宋体" w:cs="宋体" w:hint="eastAsia"/>
        </w:rPr>
        <w:t>。</w:t>
      </w:r>
    </w:p>
    <w:p w:rsidR="002B54A9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/>
        </w:rPr>
        <w:t>4.3.7.</w:t>
      </w:r>
      <w:r w:rsidR="002B54A9">
        <w:rPr>
          <w:rFonts w:ascii="宋体" w:hAnsi="宋体" w:hint="eastAsia"/>
        </w:rPr>
        <w:t>3 压力容器</w:t>
      </w:r>
      <w:r w:rsidR="002B54A9" w:rsidRPr="00420EF4">
        <w:rPr>
          <w:rFonts w:ascii="宋体" w:hAnsi="宋体" w:hint="eastAsia"/>
        </w:rPr>
        <w:t>任何部位不能有锋利的边缘和尖角。所有零部件、焊缝等应进行倒角</w:t>
      </w:r>
      <w:r w:rsidR="002B54A9">
        <w:rPr>
          <w:rFonts w:ascii="宋体" w:hAnsi="宋体" w:hint="eastAsia"/>
        </w:rPr>
        <w:t>、抛光等处理，提供最少的锐角转角、最少的接缝和平整光滑的连接，容器及移动支架</w:t>
      </w:r>
      <w:r w:rsidR="002B54A9" w:rsidRPr="00420EF4">
        <w:rPr>
          <w:rFonts w:ascii="宋体" w:hAnsi="宋体" w:hint="eastAsia"/>
        </w:rPr>
        <w:t>的设计应提高清洁的可操作性。</w:t>
      </w:r>
    </w:p>
    <w:p w:rsidR="00B61398" w:rsidRPr="00C844F4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/>
        </w:rPr>
        <w:t>4.3.7.</w:t>
      </w:r>
      <w:r w:rsidR="002B54A9">
        <w:rPr>
          <w:rFonts w:ascii="宋体" w:hAnsi="宋体" w:hint="eastAsia"/>
        </w:rPr>
        <w:t xml:space="preserve">4 </w:t>
      </w:r>
      <w:r w:rsidR="002B54A9" w:rsidRPr="00420EF4">
        <w:rPr>
          <w:rFonts w:ascii="宋体" w:hAnsi="宋体" w:hint="eastAsia"/>
        </w:rPr>
        <w:t>所有与</w:t>
      </w:r>
      <w:r w:rsidR="002B54A9">
        <w:rPr>
          <w:rFonts w:ascii="宋体" w:hAnsi="宋体" w:hint="eastAsia"/>
        </w:rPr>
        <w:t>注射用水、纯化水、制品</w:t>
      </w:r>
      <w:r w:rsidR="002B54A9" w:rsidRPr="00420EF4">
        <w:rPr>
          <w:rFonts w:ascii="宋体" w:hAnsi="宋体" w:hint="eastAsia"/>
        </w:rPr>
        <w:t>等任何物料所接触的部件</w:t>
      </w:r>
      <w:r w:rsidR="002B54A9" w:rsidRPr="00420EF4">
        <w:rPr>
          <w:rFonts w:ascii="宋体" w:hAnsi="宋体"/>
        </w:rPr>
        <w:t>(</w:t>
      </w:r>
      <w:r w:rsidR="002B54A9">
        <w:rPr>
          <w:rFonts w:ascii="宋体" w:hAnsi="宋体" w:hint="eastAsia"/>
        </w:rPr>
        <w:t>包括罐子、管道</w:t>
      </w:r>
      <w:r w:rsidR="002B54A9" w:rsidRPr="00420EF4">
        <w:rPr>
          <w:rFonts w:ascii="宋体" w:hAnsi="宋体" w:hint="eastAsia"/>
        </w:rPr>
        <w:t>等</w:t>
      </w:r>
      <w:r w:rsidR="002B54A9" w:rsidRPr="00420EF4">
        <w:rPr>
          <w:rFonts w:ascii="宋体" w:hAnsi="宋体"/>
        </w:rPr>
        <w:t>)</w:t>
      </w:r>
      <w:r w:rsidR="002B54A9" w:rsidRPr="00420EF4">
        <w:rPr>
          <w:rFonts w:ascii="宋体" w:hAnsi="宋体" w:hint="eastAsia"/>
        </w:rPr>
        <w:t>的设计和材质要满足</w:t>
      </w:r>
      <w:r w:rsidR="002B54A9" w:rsidRPr="00420EF4">
        <w:rPr>
          <w:rFonts w:ascii="宋体" w:hAnsi="宋体"/>
        </w:rPr>
        <w:t>ASME-BPE</w:t>
      </w:r>
      <w:r w:rsidR="002B54A9" w:rsidRPr="00420EF4">
        <w:rPr>
          <w:rFonts w:ascii="宋体" w:hAnsi="宋体" w:hint="eastAsia"/>
        </w:rPr>
        <w:t>标准要求，必须采用</w:t>
      </w:r>
      <w:r w:rsidR="002B54A9" w:rsidRPr="00420EF4">
        <w:rPr>
          <w:rFonts w:ascii="宋体" w:hAnsi="宋体"/>
        </w:rPr>
        <w:t>AISI 316L</w:t>
      </w:r>
      <w:r w:rsidR="002B54A9">
        <w:rPr>
          <w:rFonts w:ascii="宋体" w:hAnsi="宋体" w:hint="eastAsia"/>
        </w:rPr>
        <w:t>不锈钢</w:t>
      </w:r>
      <w:r w:rsidR="002B54A9" w:rsidRPr="00420EF4">
        <w:rPr>
          <w:rFonts w:ascii="宋体" w:hAnsi="宋体" w:hint="eastAsia"/>
        </w:rPr>
        <w:t>，其余部分采用符合</w:t>
      </w:r>
      <w:r w:rsidR="002B54A9" w:rsidRPr="00420EF4">
        <w:rPr>
          <w:rFonts w:ascii="宋体" w:hAnsi="宋体"/>
        </w:rPr>
        <w:t>cGMP</w:t>
      </w:r>
      <w:r w:rsidR="002B54A9" w:rsidRPr="00420EF4">
        <w:rPr>
          <w:rFonts w:ascii="宋体" w:hAnsi="宋体" w:hint="eastAsia"/>
        </w:rPr>
        <w:t>要求的其它材料制成，并提供相关材质证明。使用</w:t>
      </w:r>
      <w:proofErr w:type="gramStart"/>
      <w:r w:rsidR="002B54A9" w:rsidRPr="00420EF4">
        <w:rPr>
          <w:rFonts w:ascii="宋体" w:hAnsi="宋体" w:hint="eastAsia"/>
        </w:rPr>
        <w:t>经供应</w:t>
      </w:r>
      <w:proofErr w:type="gramEnd"/>
      <w:r w:rsidR="002B54A9" w:rsidRPr="00420EF4">
        <w:rPr>
          <w:rFonts w:ascii="宋体" w:hAnsi="宋体" w:hint="eastAsia"/>
        </w:rPr>
        <w:t>商鉴定确认的</w:t>
      </w:r>
      <w:r w:rsidR="002B54A9" w:rsidRPr="00420EF4">
        <w:rPr>
          <w:rFonts w:ascii="宋体" w:hAnsi="宋体"/>
        </w:rPr>
        <w:t xml:space="preserve">AISI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6"/>
          <w:attr w:name="UnitName" w:val="l"/>
        </w:smartTagPr>
        <w:r w:rsidR="002B54A9" w:rsidRPr="00420EF4">
          <w:rPr>
            <w:rFonts w:ascii="宋体" w:hAnsi="宋体"/>
          </w:rPr>
          <w:t>316L</w:t>
        </w:r>
      </w:smartTag>
      <w:r w:rsidR="002B54A9" w:rsidRPr="00420EF4">
        <w:rPr>
          <w:rFonts w:ascii="宋体" w:hAnsi="宋体" w:hint="eastAsia"/>
        </w:rPr>
        <w:t>不锈钢，表面经电解抛光处理</w:t>
      </w:r>
      <w:r w:rsidR="002B54A9" w:rsidRPr="00420EF4">
        <w:rPr>
          <w:rFonts w:ascii="宋体" w:hAnsi="宋体"/>
        </w:rPr>
        <w:t>,</w:t>
      </w:r>
      <w:r w:rsidR="002B54A9" w:rsidRPr="00420EF4">
        <w:rPr>
          <w:rFonts w:ascii="宋体" w:hAnsi="宋体" w:hint="eastAsia"/>
        </w:rPr>
        <w:t>光亮滑洁，表面粗糙度为</w:t>
      </w:r>
      <w:r w:rsidR="002B54A9" w:rsidRPr="00420EF4">
        <w:rPr>
          <w:rFonts w:ascii="宋体" w:hAnsi="宋体"/>
        </w:rPr>
        <w:t>Ra</w:t>
      </w:r>
      <w:r w:rsidR="002B54A9" w:rsidRPr="00420EF4">
        <w:rPr>
          <w:rFonts w:ascii="宋体" w:hAnsi="宋体" w:hint="eastAsia"/>
        </w:rPr>
        <w:t>≤</w:t>
      </w:r>
      <w:r w:rsidR="002B54A9" w:rsidRPr="00420EF4">
        <w:rPr>
          <w:rFonts w:ascii="宋体" w:hAnsi="宋体"/>
        </w:rPr>
        <w:t>0.4um</w:t>
      </w:r>
      <w:r w:rsidR="002B54A9" w:rsidRPr="00420EF4">
        <w:rPr>
          <w:rFonts w:ascii="宋体" w:hAnsi="宋体" w:hint="eastAsia"/>
        </w:rPr>
        <w:t>。</w:t>
      </w:r>
      <w:r w:rsidRPr="00C844F4">
        <w:rPr>
          <w:rFonts w:ascii="宋体" w:hAnsi="宋体" w:hint="eastAsia"/>
        </w:rPr>
        <w:t>所有组件均选用质量稳定、经久耐用、使用方便。</w:t>
      </w:r>
    </w:p>
    <w:p w:rsidR="002B54A9" w:rsidRPr="002B54A9" w:rsidRDefault="002B54A9" w:rsidP="002B54A9">
      <w:pPr>
        <w:pStyle w:val="a0"/>
        <w:snapToGrid w:val="0"/>
        <w:spacing w:after="0" w:line="4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4.3.7.5 </w:t>
      </w:r>
      <w:r w:rsidRPr="002B54A9">
        <w:rPr>
          <w:rFonts w:ascii="宋体" w:hAnsi="宋体" w:hint="eastAsia"/>
        </w:rPr>
        <w:t>标识：至少应有以下永久贴牢和清楚易认的标识：</w:t>
      </w:r>
      <w:r w:rsidRPr="002B54A9">
        <w:rPr>
          <w:rFonts w:ascii="宋体" w:hAnsi="宋体"/>
        </w:rPr>
        <w:t xml:space="preserve"> </w:t>
      </w:r>
    </w:p>
    <w:p w:rsidR="00B61398" w:rsidRPr="00C844F4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>（</w:t>
      </w:r>
      <w:r w:rsidRPr="00C844F4">
        <w:rPr>
          <w:rFonts w:ascii="宋体" w:hAnsi="宋体"/>
        </w:rPr>
        <w:t>1</w:t>
      </w:r>
      <w:r w:rsidRPr="00C844F4">
        <w:rPr>
          <w:rFonts w:ascii="宋体" w:hAnsi="宋体" w:hint="eastAsia"/>
        </w:rPr>
        <w:t>）制造</w:t>
      </w:r>
      <w:r w:rsidRPr="00C844F4">
        <w:rPr>
          <w:rFonts w:ascii="宋体" w:hAnsi="宋体"/>
        </w:rPr>
        <w:t>/</w:t>
      </w:r>
      <w:r w:rsidRPr="00C844F4">
        <w:rPr>
          <w:rFonts w:ascii="宋体" w:hAnsi="宋体" w:hint="eastAsia"/>
        </w:rPr>
        <w:t>供应单位；</w:t>
      </w:r>
    </w:p>
    <w:p w:rsidR="00B61398" w:rsidRPr="00C844F4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>（</w:t>
      </w:r>
      <w:r w:rsidRPr="00C844F4">
        <w:rPr>
          <w:rFonts w:ascii="宋体" w:hAnsi="宋体"/>
        </w:rPr>
        <w:t>2</w:t>
      </w:r>
      <w:r w:rsidRPr="00C844F4">
        <w:rPr>
          <w:rFonts w:ascii="宋体" w:hAnsi="宋体" w:hint="eastAsia"/>
        </w:rPr>
        <w:t>）产品注册号</w:t>
      </w:r>
      <w:r w:rsidR="002B54A9">
        <w:rPr>
          <w:rFonts w:ascii="宋体" w:hAnsi="宋体" w:hint="eastAsia"/>
        </w:rPr>
        <w:t>及序列号</w:t>
      </w:r>
      <w:r w:rsidRPr="00C844F4">
        <w:rPr>
          <w:rFonts w:ascii="宋体" w:hAnsi="宋体" w:hint="eastAsia"/>
        </w:rPr>
        <w:t>；</w:t>
      </w:r>
    </w:p>
    <w:p w:rsidR="00B61398" w:rsidRPr="00C844F4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>（</w:t>
      </w:r>
      <w:r w:rsidRPr="00C844F4">
        <w:rPr>
          <w:rFonts w:ascii="宋体" w:hAnsi="宋体"/>
        </w:rPr>
        <w:t>3</w:t>
      </w:r>
      <w:r w:rsidRPr="00C844F4">
        <w:rPr>
          <w:rFonts w:ascii="宋体" w:hAnsi="宋体" w:hint="eastAsia"/>
        </w:rPr>
        <w:t>）</w:t>
      </w:r>
      <w:r w:rsidR="002B54A9">
        <w:rPr>
          <w:rFonts w:ascii="宋体" w:hAnsi="宋体" w:hint="eastAsia"/>
        </w:rPr>
        <w:t>设备型号</w:t>
      </w:r>
      <w:r w:rsidRPr="00C844F4">
        <w:rPr>
          <w:rFonts w:ascii="宋体" w:hAnsi="宋体" w:hint="eastAsia"/>
        </w:rPr>
        <w:t>；</w:t>
      </w:r>
    </w:p>
    <w:p w:rsidR="00B61398" w:rsidRPr="00C844F4" w:rsidRDefault="00B61398" w:rsidP="00671D0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 w:rsidRPr="00C844F4">
        <w:rPr>
          <w:rFonts w:ascii="宋体" w:hAnsi="宋体" w:hint="eastAsia"/>
        </w:rPr>
        <w:t>（</w:t>
      </w:r>
      <w:r w:rsidRPr="00C844F4">
        <w:rPr>
          <w:rFonts w:ascii="宋体" w:hAnsi="宋体"/>
        </w:rPr>
        <w:t>4</w:t>
      </w:r>
      <w:r w:rsidRPr="00C844F4">
        <w:rPr>
          <w:rFonts w:ascii="宋体" w:hAnsi="宋体" w:hint="eastAsia"/>
        </w:rPr>
        <w:t>）生产日期或编号；</w:t>
      </w:r>
    </w:p>
    <w:p w:rsidR="00FB7451" w:rsidRDefault="00B61398" w:rsidP="005D06F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bookmarkStart w:id="11" w:name="_Toc523437453"/>
      <w:bookmarkStart w:id="12" w:name="_Toc523496612"/>
      <w:r w:rsidRPr="00C844F4">
        <w:rPr>
          <w:rFonts w:ascii="宋体" w:hAnsi="宋体" w:hint="eastAsia"/>
        </w:rPr>
        <w:t>（</w:t>
      </w:r>
      <w:r w:rsidRPr="00C844F4">
        <w:rPr>
          <w:rFonts w:ascii="宋体" w:hAnsi="宋体"/>
        </w:rPr>
        <w:t>5</w:t>
      </w:r>
      <w:r w:rsidRPr="00C844F4">
        <w:rPr>
          <w:rFonts w:ascii="宋体" w:hAnsi="宋体" w:hint="eastAsia"/>
        </w:rPr>
        <w:t>）必要的功能标识、安全标识及说明；</w:t>
      </w:r>
      <w:bookmarkEnd w:id="11"/>
      <w:bookmarkEnd w:id="12"/>
    </w:p>
    <w:p w:rsidR="00B10C62" w:rsidRPr="00C844F4" w:rsidRDefault="00B10C62" w:rsidP="005D06F6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4.3.7.6 压力</w:t>
      </w:r>
      <w:r w:rsidRPr="00420EF4">
        <w:rPr>
          <w:rFonts w:ascii="宋体" w:hAnsi="宋体" w:hint="eastAsia"/>
        </w:rPr>
        <w:t>表应提供有资质的检验合格证。</w:t>
      </w:r>
    </w:p>
    <w:p w:rsidR="00BB037C" w:rsidRPr="00C844F4" w:rsidRDefault="00CA1480" w:rsidP="00671D06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13" w:name="_Toc507757374"/>
      <w:bookmarkStart w:id="14" w:name="_Toc524088358"/>
      <w:r w:rsidRPr="00C844F4">
        <w:rPr>
          <w:rFonts w:ascii="宋体" w:hAnsi="宋体"/>
          <w:b/>
          <w:sz w:val="24"/>
        </w:rPr>
        <w:lastRenderedPageBreak/>
        <w:t>4.</w:t>
      </w:r>
      <w:r w:rsidR="00671D06" w:rsidRPr="00C844F4">
        <w:rPr>
          <w:rFonts w:ascii="宋体" w:hAnsi="宋体"/>
          <w:b/>
          <w:sz w:val="24"/>
        </w:rPr>
        <w:t>4</w:t>
      </w:r>
      <w:r w:rsidRPr="00C844F4">
        <w:rPr>
          <w:rFonts w:ascii="宋体" w:hAnsi="宋体" w:hint="eastAsia"/>
          <w:b/>
          <w:sz w:val="24"/>
        </w:rPr>
        <w:t>主要设计要求</w:t>
      </w:r>
      <w:bookmarkEnd w:id="13"/>
      <w:bookmarkEnd w:id="14"/>
    </w:p>
    <w:tbl>
      <w:tblPr>
        <w:tblW w:w="372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44"/>
        <w:gridCol w:w="2773"/>
        <w:gridCol w:w="3424"/>
      </w:tblGrid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4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</w:rPr>
            </w:pPr>
            <w:r w:rsidRPr="002B54A9">
              <w:rPr>
                <w:rFonts w:ascii="宋体" w:hAnsi="宋体" w:cs="宋体" w:hint="eastAsia"/>
                <w:kern w:val="0"/>
              </w:rPr>
              <w:t>技术要求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5D06F6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容器</w:t>
            </w:r>
            <w:r w:rsidR="0087100F" w:rsidRPr="002B54A9">
              <w:rPr>
                <w:rFonts w:ascii="宋体" w:hAnsi="宋体" w:hint="eastAsia"/>
              </w:rPr>
              <w:t>罐体材质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316L不锈钢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移动式支架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2个，304不锈钢材质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5D06F6" w:rsidP="00B10C62">
            <w:pPr>
              <w:widowControl/>
              <w:snapToGrid w:val="0"/>
              <w:spacing w:line="460" w:lineRule="exact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容器</w:t>
            </w:r>
            <w:r w:rsidR="0087100F" w:rsidRPr="002B54A9">
              <w:rPr>
                <w:rFonts w:ascii="宋体" w:hAnsi="宋体" w:hint="eastAsia"/>
              </w:rPr>
              <w:t>罐内光洁度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0.2um电抛光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5D06F6" w:rsidP="002B54A9">
            <w:pPr>
              <w:widowControl/>
              <w:snapToGrid w:val="0"/>
              <w:spacing w:line="460" w:lineRule="exact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容器</w:t>
            </w:r>
            <w:r w:rsidR="0087100F" w:rsidRPr="002B54A9">
              <w:rPr>
                <w:rFonts w:ascii="宋体" w:hAnsi="宋体" w:hint="eastAsia"/>
              </w:rPr>
              <w:t>罐内液体残留: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小于200ml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5D06F6" w:rsidP="002B54A9">
            <w:pPr>
              <w:widowControl/>
              <w:snapToGrid w:val="0"/>
              <w:spacing w:line="460" w:lineRule="exact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容器灌口</w:t>
            </w:r>
            <w:r w:rsidR="0087100F" w:rsidRPr="002B54A9">
              <w:rPr>
                <w:rFonts w:ascii="宋体" w:hAnsi="宋体" w:hint="eastAsia"/>
              </w:rPr>
              <w:t>标准50快接口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至少3个</w:t>
            </w:r>
          </w:p>
        </w:tc>
      </w:tr>
      <w:tr w:rsidR="0087100F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54A9">
              <w:rPr>
                <w:rFonts w:ascii="宋体" w:hAnsi="宋体" w:cs="宋体" w:hint="eastAsia"/>
                <w:b/>
                <w:bCs/>
                <w:kern w:val="0"/>
              </w:rPr>
              <w:t>6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5D06F6" w:rsidP="002B54A9">
            <w:pPr>
              <w:widowControl/>
              <w:snapToGrid w:val="0"/>
              <w:spacing w:line="460" w:lineRule="exact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容器</w:t>
            </w:r>
            <w:r w:rsidR="0087100F" w:rsidRPr="002B54A9">
              <w:rPr>
                <w:rFonts w:ascii="宋体" w:hAnsi="宋体" w:hint="eastAsia"/>
              </w:rPr>
              <w:t>罐内液体排出方式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00F" w:rsidRPr="002B54A9" w:rsidRDefault="0087100F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 w:rsidRPr="002B54A9">
              <w:rPr>
                <w:rFonts w:ascii="宋体" w:hAnsi="宋体" w:hint="eastAsia"/>
              </w:rPr>
              <w:t>上排式</w:t>
            </w:r>
          </w:p>
        </w:tc>
      </w:tr>
      <w:tr w:rsidR="002B54A9" w:rsidRPr="00C844F4" w:rsidTr="003F1B61">
        <w:trPr>
          <w:trHeight w:val="5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A9" w:rsidRPr="002B54A9" w:rsidRDefault="002B54A9" w:rsidP="002B54A9">
            <w:pPr>
              <w:widowControl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A9" w:rsidRPr="002B54A9" w:rsidRDefault="002B54A9" w:rsidP="002B54A9">
            <w:pPr>
              <w:widowControl/>
              <w:snapToGrid w:val="0"/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压力表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A9" w:rsidRPr="002B54A9" w:rsidRDefault="000D4B3A" w:rsidP="002B54A9">
            <w:pPr>
              <w:widowControl/>
              <w:snapToGrid w:val="0"/>
              <w:spacing w:line="460" w:lineRule="exact"/>
              <w:ind w:firstLineChars="250" w:firstLine="6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2B54A9">
              <w:rPr>
                <w:rFonts w:ascii="宋体" w:hAnsi="宋体" w:hint="eastAsia"/>
              </w:rPr>
              <w:t>个</w:t>
            </w:r>
          </w:p>
        </w:tc>
      </w:tr>
    </w:tbl>
    <w:p w:rsidR="003F1B61" w:rsidRPr="003F1B61" w:rsidRDefault="003F1B61" w:rsidP="003F1B61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15" w:name="_Toc523496072"/>
      <w:bookmarkStart w:id="16" w:name="_Toc524088359"/>
      <w:bookmarkStart w:id="17" w:name="_Toc465846121"/>
      <w:bookmarkStart w:id="18" w:name="_Toc507757375"/>
      <w:r w:rsidRPr="003F1B61">
        <w:rPr>
          <w:rFonts w:ascii="宋体" w:hAnsi="宋体" w:hint="eastAsia"/>
          <w:b/>
          <w:sz w:val="24"/>
        </w:rPr>
        <w:t>4.5电气、自动控制要求</w:t>
      </w:r>
      <w:bookmarkEnd w:id="15"/>
      <w:bookmarkEnd w:id="16"/>
    </w:p>
    <w:p w:rsidR="003F1B61" w:rsidRPr="003F1B61" w:rsidRDefault="003F1B61" w:rsidP="003F1B61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3F1B61">
        <w:rPr>
          <w:rFonts w:ascii="宋体" w:hAnsi="宋体"/>
          <w:b/>
          <w:sz w:val="24"/>
        </w:rPr>
        <w:t>4.5.1</w:t>
      </w:r>
      <w:r w:rsidRPr="003F1B61">
        <w:rPr>
          <w:rFonts w:ascii="宋体" w:hAnsi="宋体" w:hint="eastAsia"/>
          <w:b/>
          <w:sz w:val="24"/>
        </w:rPr>
        <w:t>自动控制过程的要求</w:t>
      </w:r>
    </w:p>
    <w:p w:rsidR="003F1B61" w:rsidRPr="003F1B61" w:rsidRDefault="003F1B61" w:rsidP="003F1B61">
      <w:pPr>
        <w:pStyle w:val="30"/>
        <w:snapToGrid w:val="0"/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N/A</w:t>
      </w:r>
    </w:p>
    <w:p w:rsidR="003F1B61" w:rsidRPr="003F1B61" w:rsidRDefault="003F1B61" w:rsidP="003F1B61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3F1B61">
        <w:rPr>
          <w:rFonts w:ascii="宋体" w:hAnsi="宋体"/>
          <w:b/>
          <w:sz w:val="24"/>
        </w:rPr>
        <w:t>4.5.2</w:t>
      </w:r>
      <w:r w:rsidRPr="003F1B61">
        <w:rPr>
          <w:rFonts w:ascii="宋体" w:hAnsi="宋体" w:hint="eastAsia"/>
          <w:b/>
          <w:sz w:val="24"/>
        </w:rPr>
        <w:t>计算机化系统的验证要求</w:t>
      </w:r>
    </w:p>
    <w:p w:rsidR="003F1B61" w:rsidRPr="003F1B61" w:rsidRDefault="003F1B61" w:rsidP="003F1B61">
      <w:pPr>
        <w:pStyle w:val="30"/>
        <w:snapToGrid w:val="0"/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N/A</w:t>
      </w:r>
    </w:p>
    <w:p w:rsidR="00B3429E" w:rsidRDefault="00B3429E" w:rsidP="00C44092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19" w:name="_Toc524088360"/>
      <w:r>
        <w:rPr>
          <w:rFonts w:ascii="宋体" w:hAnsi="宋体" w:hint="eastAsia"/>
          <w:b/>
          <w:sz w:val="24"/>
        </w:rPr>
        <w:t>4.6 安全要求</w:t>
      </w:r>
      <w:bookmarkEnd w:id="19"/>
    </w:p>
    <w:p w:rsidR="00B3429E" w:rsidRPr="00B3429E" w:rsidRDefault="00B3429E" w:rsidP="006174A6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 w:hint="eastAsia"/>
          <w:sz w:val="24"/>
        </w:rPr>
        <w:t>罐体至少能承受6bar压力。</w:t>
      </w:r>
    </w:p>
    <w:p w:rsidR="00484B6B" w:rsidRPr="00C844F4" w:rsidRDefault="006841EF" w:rsidP="00C44092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20" w:name="_Toc524088361"/>
      <w:r w:rsidRPr="00C844F4">
        <w:rPr>
          <w:rFonts w:ascii="宋体" w:hAnsi="宋体"/>
          <w:b/>
          <w:sz w:val="24"/>
        </w:rPr>
        <w:t>4.</w:t>
      </w:r>
      <w:r w:rsidR="00B3429E">
        <w:rPr>
          <w:rFonts w:ascii="宋体" w:hAnsi="宋体" w:hint="eastAsia"/>
          <w:b/>
          <w:sz w:val="24"/>
        </w:rPr>
        <w:t>7</w:t>
      </w:r>
      <w:r w:rsidR="00CA1480" w:rsidRPr="00C844F4">
        <w:rPr>
          <w:rFonts w:ascii="宋体" w:hAnsi="宋体" w:hint="eastAsia"/>
          <w:b/>
          <w:sz w:val="24"/>
        </w:rPr>
        <w:t>文件要求</w:t>
      </w:r>
      <w:bookmarkEnd w:id="17"/>
      <w:bookmarkEnd w:id="18"/>
      <w:bookmarkEnd w:id="20"/>
    </w:p>
    <w:p w:rsidR="003E3942" w:rsidRPr="00C844F4" w:rsidRDefault="006841EF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="003E3942" w:rsidRPr="00C844F4">
        <w:rPr>
          <w:rFonts w:ascii="宋体" w:hAnsi="宋体"/>
          <w:sz w:val="24"/>
        </w:rPr>
        <w:t>.1</w:t>
      </w:r>
      <w:r w:rsidR="003E3942" w:rsidRPr="00C844F4">
        <w:rPr>
          <w:rFonts w:ascii="宋体" w:hAnsi="宋体" w:hint="eastAsia"/>
          <w:sz w:val="24"/>
        </w:rPr>
        <w:t>投标文件、合同及订单。</w:t>
      </w:r>
    </w:p>
    <w:p w:rsidR="003E3942" w:rsidRPr="00C844F4" w:rsidRDefault="006841EF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="003E3942" w:rsidRPr="00C844F4">
        <w:rPr>
          <w:rFonts w:ascii="宋体" w:hAnsi="宋体"/>
          <w:sz w:val="24"/>
        </w:rPr>
        <w:t>.2</w:t>
      </w:r>
      <w:r w:rsidR="003E3942" w:rsidRPr="00C844F4">
        <w:rPr>
          <w:rFonts w:ascii="宋体" w:hAnsi="宋体" w:hint="eastAsia"/>
          <w:sz w:val="24"/>
        </w:rPr>
        <w:t>卖方发运清单及相关检验报告。</w:t>
      </w:r>
    </w:p>
    <w:p w:rsidR="003E3942" w:rsidRPr="00C844F4" w:rsidRDefault="006841EF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="003E3942" w:rsidRPr="00C844F4">
        <w:rPr>
          <w:rFonts w:ascii="宋体" w:hAnsi="宋体"/>
          <w:sz w:val="24"/>
        </w:rPr>
        <w:t>.3</w:t>
      </w:r>
      <w:r w:rsidR="003E3942" w:rsidRPr="00C844F4">
        <w:rPr>
          <w:rFonts w:ascii="宋体" w:hAnsi="宋体" w:hint="eastAsia"/>
          <w:sz w:val="24"/>
        </w:rPr>
        <w:t>设计选型文件</w:t>
      </w:r>
    </w:p>
    <w:p w:rsidR="003E3942" w:rsidRPr="00C844F4" w:rsidRDefault="006841EF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="003E3942" w:rsidRPr="00C844F4">
        <w:rPr>
          <w:rFonts w:ascii="宋体" w:hAnsi="宋体"/>
          <w:sz w:val="24"/>
        </w:rPr>
        <w:t>.4</w:t>
      </w:r>
      <w:r w:rsidR="003E3942" w:rsidRPr="00C844F4">
        <w:rPr>
          <w:rFonts w:ascii="宋体" w:hAnsi="宋体" w:hint="eastAsia"/>
          <w:sz w:val="24"/>
        </w:rPr>
        <w:t>图纸：产品实物图、设备尺寸图。</w:t>
      </w:r>
    </w:p>
    <w:p w:rsidR="003E3942" w:rsidRPr="00C844F4" w:rsidRDefault="006841EF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="003E3942" w:rsidRPr="00C844F4">
        <w:rPr>
          <w:rFonts w:ascii="宋体" w:hAnsi="宋体"/>
          <w:sz w:val="24"/>
        </w:rPr>
        <w:t>.5</w:t>
      </w:r>
      <w:r w:rsidR="003E3942" w:rsidRPr="00C844F4">
        <w:rPr>
          <w:rFonts w:ascii="宋体" w:hAnsi="宋体" w:hint="eastAsia"/>
          <w:sz w:val="24"/>
        </w:rPr>
        <w:t>中文版使用操作说明书及维护保养说明（即运行及维护手册）。</w:t>
      </w:r>
    </w:p>
    <w:p w:rsidR="00484B6B" w:rsidRPr="00C844F4" w:rsidRDefault="005D06F6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Pr="00C844F4">
        <w:rPr>
          <w:rFonts w:ascii="宋体" w:hAnsi="宋体" w:hint="eastAsia"/>
          <w:sz w:val="24"/>
        </w:rPr>
        <w:t>.6 容器罐体材质报告</w:t>
      </w:r>
    </w:p>
    <w:p w:rsidR="005D06F6" w:rsidRDefault="005D06F6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 w:hint="eastAsia"/>
          <w:sz w:val="24"/>
        </w:rPr>
        <w:t>4</w:t>
      </w:r>
      <w:r w:rsidR="00B3429E">
        <w:rPr>
          <w:rFonts w:ascii="宋体" w:hAnsi="宋体" w:hint="eastAsia"/>
          <w:sz w:val="24"/>
        </w:rPr>
        <w:t>.7</w:t>
      </w:r>
      <w:r w:rsidRPr="00C844F4">
        <w:rPr>
          <w:rFonts w:ascii="宋体" w:hAnsi="宋体" w:hint="eastAsia"/>
          <w:sz w:val="24"/>
        </w:rPr>
        <w:t>.7 容器罐内光洁度检测报告。</w:t>
      </w:r>
    </w:p>
    <w:p w:rsidR="00B10C62" w:rsidRPr="00B10C62" w:rsidRDefault="00B10C62" w:rsidP="00C44092">
      <w:pPr>
        <w:pStyle w:val="30"/>
        <w:snapToGrid w:val="0"/>
        <w:spacing w:line="460" w:lineRule="exact"/>
        <w:rPr>
          <w:rFonts w:ascii="宋体" w:hAnsi="宋体" w:cs="SimSun-Identity-H"/>
          <w:sz w:val="24"/>
        </w:rPr>
      </w:pPr>
      <w:r w:rsidRPr="00B10C62">
        <w:rPr>
          <w:rFonts w:ascii="宋体" w:hAnsi="宋体" w:hint="eastAsia"/>
          <w:sz w:val="24"/>
        </w:rPr>
        <w:t>4.</w:t>
      </w:r>
      <w:r w:rsidR="00B3429E">
        <w:rPr>
          <w:rFonts w:ascii="宋体" w:hAnsi="宋体" w:hint="eastAsia"/>
          <w:sz w:val="24"/>
        </w:rPr>
        <w:t>7</w:t>
      </w:r>
      <w:r w:rsidRPr="00B10C62">
        <w:rPr>
          <w:rFonts w:ascii="宋体" w:hAnsi="宋体" w:hint="eastAsia"/>
          <w:sz w:val="24"/>
        </w:rPr>
        <w:t>.8</w:t>
      </w:r>
      <w:r w:rsidRPr="00B10C62">
        <w:rPr>
          <w:rFonts w:ascii="宋体" w:hAnsi="宋体" w:cs="SimSun-Identity-H" w:hint="eastAsia"/>
          <w:sz w:val="24"/>
        </w:rPr>
        <w:t>产品合格证等相关资料</w:t>
      </w:r>
    </w:p>
    <w:p w:rsidR="00B10C62" w:rsidRDefault="00B10C62" w:rsidP="00C44092">
      <w:pPr>
        <w:pStyle w:val="30"/>
        <w:snapToGrid w:val="0"/>
        <w:spacing w:line="460" w:lineRule="exact"/>
        <w:rPr>
          <w:rFonts w:ascii="宋体" w:hAnsi="宋体" w:cs="SimSun-Identity-H"/>
          <w:sz w:val="24"/>
        </w:rPr>
      </w:pPr>
      <w:r w:rsidRPr="00B10C62">
        <w:rPr>
          <w:rFonts w:ascii="宋体" w:hAnsi="宋体" w:cs="SimSun-Identity-H" w:hint="eastAsia"/>
          <w:sz w:val="24"/>
        </w:rPr>
        <w:lastRenderedPageBreak/>
        <w:t>4.</w:t>
      </w:r>
      <w:r w:rsidR="00B3429E">
        <w:rPr>
          <w:rFonts w:ascii="宋体" w:hAnsi="宋体" w:cs="SimSun-Identity-H" w:hint="eastAsia"/>
          <w:sz w:val="24"/>
        </w:rPr>
        <w:t>7</w:t>
      </w:r>
      <w:r w:rsidRPr="00B10C62">
        <w:rPr>
          <w:rFonts w:ascii="宋体" w:hAnsi="宋体" w:cs="SimSun-Identity-H" w:hint="eastAsia"/>
          <w:sz w:val="24"/>
        </w:rPr>
        <w:t xml:space="preserve">.9 </w:t>
      </w:r>
      <w:r>
        <w:rPr>
          <w:rFonts w:ascii="宋体" w:hAnsi="宋体" w:cs="SimSun-Identity-H" w:hint="eastAsia"/>
          <w:sz w:val="24"/>
        </w:rPr>
        <w:t>仪表</w:t>
      </w:r>
      <w:r w:rsidRPr="00B10C62">
        <w:rPr>
          <w:rFonts w:ascii="宋体" w:hAnsi="宋体" w:cs="SimSun-Identity-H" w:hint="eastAsia"/>
          <w:sz w:val="24"/>
        </w:rPr>
        <w:t>合格证</w:t>
      </w:r>
      <w:r w:rsidR="006174A6">
        <w:rPr>
          <w:rFonts w:ascii="宋体" w:hAnsi="宋体" w:cs="SimSun-Identity-H" w:hint="eastAsia"/>
          <w:sz w:val="24"/>
        </w:rPr>
        <w:t>和计量证书</w:t>
      </w:r>
    </w:p>
    <w:p w:rsidR="00B3429E" w:rsidRPr="00B3429E" w:rsidRDefault="00B3429E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7.10</w:t>
      </w:r>
      <w:r w:rsidRPr="00B3429E">
        <w:rPr>
          <w:rFonts w:ascii="宋体" w:hAnsi="宋体"/>
          <w:sz w:val="24"/>
        </w:rPr>
        <w:t xml:space="preserve"> </w:t>
      </w:r>
      <w:r w:rsidRPr="00B3429E">
        <w:rPr>
          <w:rFonts w:ascii="宋体" w:hAnsi="宋体" w:hint="eastAsia"/>
          <w:sz w:val="24"/>
        </w:rPr>
        <w:t>现场验收测试（</w:t>
      </w:r>
      <w:r w:rsidRPr="00B3429E">
        <w:rPr>
          <w:rFonts w:ascii="宋体" w:hAnsi="宋体"/>
          <w:sz w:val="24"/>
        </w:rPr>
        <w:t>SAT</w:t>
      </w:r>
      <w:r w:rsidRPr="00B3429E">
        <w:rPr>
          <w:rFonts w:ascii="宋体" w:hAnsi="宋体" w:hint="eastAsia"/>
          <w:sz w:val="24"/>
        </w:rPr>
        <w:t>）文件及报告。</w:t>
      </w:r>
    </w:p>
    <w:p w:rsidR="00484B6B" w:rsidRPr="00C844F4" w:rsidRDefault="001C76DB" w:rsidP="00C44092">
      <w:pPr>
        <w:pStyle w:val="30"/>
        <w:snapToGrid w:val="0"/>
        <w:spacing w:line="460" w:lineRule="exact"/>
        <w:outlineLvl w:val="0"/>
        <w:rPr>
          <w:rFonts w:ascii="宋体" w:hAnsi="宋体"/>
          <w:b/>
          <w:sz w:val="24"/>
        </w:rPr>
      </w:pPr>
      <w:bookmarkStart w:id="21" w:name="_Toc465846122"/>
      <w:bookmarkStart w:id="22" w:name="_Toc414449471"/>
      <w:bookmarkStart w:id="23" w:name="_Toc507757376"/>
      <w:bookmarkStart w:id="24" w:name="_Toc524088362"/>
      <w:r w:rsidRPr="00C844F4">
        <w:rPr>
          <w:rFonts w:ascii="宋体" w:hAnsi="宋体"/>
          <w:b/>
          <w:sz w:val="24"/>
        </w:rPr>
        <w:t>4.</w:t>
      </w:r>
      <w:r w:rsidR="00B3429E">
        <w:rPr>
          <w:rFonts w:ascii="宋体" w:hAnsi="宋体" w:hint="eastAsia"/>
          <w:b/>
          <w:sz w:val="24"/>
        </w:rPr>
        <w:t>8</w:t>
      </w:r>
      <w:r w:rsidR="00CA1480" w:rsidRPr="00C844F4">
        <w:rPr>
          <w:rFonts w:ascii="宋体" w:hAnsi="宋体" w:hint="eastAsia"/>
          <w:b/>
          <w:sz w:val="24"/>
        </w:rPr>
        <w:t>服务要求</w:t>
      </w:r>
      <w:bookmarkEnd w:id="21"/>
      <w:bookmarkEnd w:id="22"/>
      <w:bookmarkEnd w:id="23"/>
      <w:bookmarkEnd w:id="24"/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</w:t>
      </w:r>
      <w:r w:rsidR="00B3429E">
        <w:rPr>
          <w:rFonts w:ascii="宋体" w:hAnsi="宋体" w:hint="eastAsia"/>
          <w:b/>
          <w:sz w:val="24"/>
        </w:rPr>
        <w:t>8</w:t>
      </w:r>
      <w:r w:rsidR="00CA1480" w:rsidRPr="00C844F4">
        <w:rPr>
          <w:rFonts w:ascii="宋体" w:hAnsi="宋体"/>
          <w:b/>
          <w:sz w:val="24"/>
        </w:rPr>
        <w:t>.1</w:t>
      </w:r>
      <w:r w:rsidR="00CA1480" w:rsidRPr="00C844F4">
        <w:rPr>
          <w:rFonts w:ascii="宋体" w:hAnsi="宋体" w:hint="eastAsia"/>
          <w:b/>
          <w:sz w:val="24"/>
        </w:rPr>
        <w:t>培训要求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4.8.1.1</w:t>
      </w:r>
      <w:r w:rsidRPr="00B3429E">
        <w:rPr>
          <w:rFonts w:ascii="宋体" w:hAnsi="宋体" w:hint="eastAsia"/>
          <w:sz w:val="24"/>
        </w:rPr>
        <w:t>设备供应商应免费对设备使用方人员进行全面培训，包括对生产操作人员及设备维护、维修人员，并填写培训记录。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4.8.1.2</w:t>
      </w:r>
      <w:r w:rsidRPr="00B3429E">
        <w:rPr>
          <w:rFonts w:ascii="宋体" w:hAnsi="宋体" w:hint="eastAsia"/>
          <w:sz w:val="24"/>
        </w:rPr>
        <w:t>操作人员培训包括设备结构原理、性能、操作、日常保养、故障排除等基本知识。合格标准为用户参加培训人员能够独立正确操作设备，会排除常见故障。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4.8.1.3</w:t>
      </w:r>
      <w:r w:rsidRPr="00B3429E">
        <w:rPr>
          <w:rFonts w:ascii="宋体" w:hAnsi="宋体" w:hint="eastAsia"/>
          <w:sz w:val="24"/>
        </w:rPr>
        <w:t>设备维护、维修人员培训应包括设备结构原理、基本操作、维修、日常保养内容、故障排除等基本知识。</w:t>
      </w:r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</w:t>
      </w:r>
      <w:r w:rsidR="00B3429E">
        <w:rPr>
          <w:rFonts w:ascii="宋体" w:hAnsi="宋体" w:hint="eastAsia"/>
          <w:b/>
          <w:sz w:val="24"/>
        </w:rPr>
        <w:t>8</w:t>
      </w:r>
      <w:r w:rsidR="00CA1480" w:rsidRPr="00C844F4">
        <w:rPr>
          <w:rFonts w:ascii="宋体" w:hAnsi="宋体"/>
          <w:b/>
          <w:sz w:val="24"/>
        </w:rPr>
        <w:t>.2</w:t>
      </w:r>
      <w:r w:rsidR="00CA1480" w:rsidRPr="00C844F4">
        <w:rPr>
          <w:rFonts w:ascii="宋体" w:hAnsi="宋体" w:hint="eastAsia"/>
          <w:b/>
          <w:sz w:val="24"/>
        </w:rPr>
        <w:t>运输要求</w:t>
      </w:r>
    </w:p>
    <w:p w:rsidR="00B10C62" w:rsidRDefault="00B10C62" w:rsidP="00B10C6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4.</w:t>
      </w:r>
      <w:r w:rsidR="00B3429E">
        <w:rPr>
          <w:rFonts w:ascii="宋体" w:hAnsi="宋体" w:hint="eastAsia"/>
        </w:rPr>
        <w:t>8</w:t>
      </w:r>
      <w:r>
        <w:rPr>
          <w:rFonts w:ascii="宋体" w:hAnsi="宋体" w:hint="eastAsia"/>
        </w:rPr>
        <w:t xml:space="preserve">.2.1 </w:t>
      </w:r>
      <w:r w:rsidRPr="00BD76D4">
        <w:rPr>
          <w:rFonts w:ascii="宋体" w:hAnsi="宋体" w:hint="eastAsia"/>
        </w:rPr>
        <w:t>供应商应使用可靠的包装形式以保证设备转运安全。</w:t>
      </w:r>
    </w:p>
    <w:p w:rsidR="00B10C62" w:rsidRDefault="00B10C62" w:rsidP="00B10C6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4.</w:t>
      </w:r>
      <w:r w:rsidR="00B3429E">
        <w:rPr>
          <w:rFonts w:ascii="宋体" w:hAnsi="宋体" w:hint="eastAsia"/>
        </w:rPr>
        <w:t>8</w:t>
      </w:r>
      <w:r>
        <w:rPr>
          <w:rFonts w:ascii="宋体" w:hAnsi="宋体" w:hint="eastAsia"/>
        </w:rPr>
        <w:t xml:space="preserve">.2.2 </w:t>
      </w:r>
      <w:r w:rsidRPr="00BD76D4">
        <w:rPr>
          <w:rFonts w:ascii="宋体" w:hAnsi="宋体" w:hint="eastAsia"/>
        </w:rPr>
        <w:t>货物包装须符合相应标准，该包装应适于长途运输，具有良好的防潮、防水、防锈、防野蛮装卸等保护措施，以确保货物安全运抵现场，供货商应承</w:t>
      </w:r>
      <w:proofErr w:type="gramStart"/>
      <w:r w:rsidRPr="00BD76D4">
        <w:rPr>
          <w:rFonts w:ascii="宋体" w:hAnsi="宋体" w:hint="eastAsia"/>
        </w:rPr>
        <w:t>担由于</w:t>
      </w:r>
      <w:proofErr w:type="gramEnd"/>
      <w:r w:rsidRPr="00BD76D4">
        <w:rPr>
          <w:rFonts w:ascii="宋体" w:hAnsi="宋体" w:hint="eastAsia"/>
        </w:rPr>
        <w:t>包装、运输不妥引起的货物锈蚀、损伤和丢失的责任。</w:t>
      </w:r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</w:t>
      </w:r>
      <w:r w:rsidR="00B3429E">
        <w:rPr>
          <w:rFonts w:ascii="宋体" w:hAnsi="宋体" w:hint="eastAsia"/>
          <w:b/>
          <w:sz w:val="24"/>
        </w:rPr>
        <w:t>8</w:t>
      </w:r>
      <w:r w:rsidR="00CA1480" w:rsidRPr="00C844F4">
        <w:rPr>
          <w:rFonts w:ascii="宋体" w:hAnsi="宋体"/>
          <w:b/>
          <w:sz w:val="24"/>
        </w:rPr>
        <w:t>.3</w:t>
      </w:r>
      <w:r w:rsidR="00CA1480" w:rsidRPr="00C844F4">
        <w:rPr>
          <w:rFonts w:ascii="宋体" w:hAnsi="宋体" w:hint="eastAsia"/>
          <w:b/>
          <w:sz w:val="24"/>
        </w:rPr>
        <w:t>售后服务及备件要求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4.8.4.1</w:t>
      </w:r>
      <w:r w:rsidRPr="00B3429E">
        <w:rPr>
          <w:rFonts w:ascii="宋体" w:hAnsi="宋体" w:hint="eastAsia"/>
          <w:sz w:val="24"/>
        </w:rPr>
        <w:t>设备保质期从确认验收的阶段就开始计算。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4.8.4.2</w:t>
      </w:r>
      <w:r w:rsidRPr="00B3429E">
        <w:rPr>
          <w:rFonts w:ascii="宋体" w:hAnsi="宋体" w:hint="eastAsia"/>
          <w:sz w:val="24"/>
        </w:rPr>
        <w:t>设备质保期为一年，一年内免费保修，一年后应提供良好的售后服务。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4.8.4.3</w:t>
      </w:r>
      <w:r w:rsidRPr="00B3429E">
        <w:rPr>
          <w:rFonts w:ascii="宋体" w:hAnsi="宋体" w:hint="eastAsia"/>
          <w:sz w:val="24"/>
        </w:rPr>
        <w:t>售后服务必须响应及时，要求设备出现</w:t>
      </w:r>
      <w:proofErr w:type="gramStart"/>
      <w:r w:rsidRPr="00B3429E">
        <w:rPr>
          <w:rFonts w:ascii="宋体" w:hAnsi="宋体" w:hint="eastAsia"/>
          <w:sz w:val="24"/>
        </w:rPr>
        <w:t>须</w:t>
      </w:r>
      <w:r w:rsidR="003F1B61">
        <w:rPr>
          <w:rFonts w:ascii="宋体" w:hAnsi="宋体" w:hint="eastAsia"/>
          <w:sz w:val="24"/>
        </w:rPr>
        <w:t>设备</w:t>
      </w:r>
      <w:proofErr w:type="gramEnd"/>
      <w:r w:rsidRPr="00B3429E">
        <w:rPr>
          <w:rFonts w:ascii="宋体" w:hAnsi="宋体" w:hint="eastAsia"/>
          <w:sz w:val="24"/>
        </w:rPr>
        <w:t>生产厂家维修的故障后，应在</w:t>
      </w:r>
      <w:r w:rsidRPr="00B3429E">
        <w:rPr>
          <w:rFonts w:ascii="宋体" w:hAnsi="宋体"/>
          <w:sz w:val="24"/>
        </w:rPr>
        <w:t>4</w:t>
      </w:r>
      <w:r w:rsidRPr="00B3429E">
        <w:rPr>
          <w:rFonts w:ascii="宋体" w:hAnsi="宋体" w:hint="eastAsia"/>
          <w:sz w:val="24"/>
        </w:rPr>
        <w:t>小时内明确答复，当电话沟通无法解决时，须</w:t>
      </w:r>
      <w:r w:rsidRPr="00B3429E">
        <w:rPr>
          <w:rFonts w:ascii="宋体" w:hAnsi="宋体"/>
          <w:sz w:val="24"/>
        </w:rPr>
        <w:t>24</w:t>
      </w:r>
      <w:r w:rsidRPr="00B3429E">
        <w:rPr>
          <w:rFonts w:ascii="宋体" w:hAnsi="宋体" w:hint="eastAsia"/>
          <w:sz w:val="24"/>
        </w:rPr>
        <w:t>小时内派人至现场解决。</w:t>
      </w:r>
    </w:p>
    <w:p w:rsidR="00B3429E" w:rsidRPr="00B3429E" w:rsidRDefault="00B3429E" w:rsidP="00B3429E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4.8.4.4</w:t>
      </w:r>
      <w:r w:rsidRPr="00B3429E">
        <w:rPr>
          <w:rFonts w:ascii="宋体" w:hAnsi="宋体" w:hint="eastAsia"/>
          <w:sz w:val="24"/>
        </w:rPr>
        <w:t>一年免费保修期后，</w:t>
      </w:r>
      <w:bookmarkStart w:id="25" w:name="OLE_LINK1"/>
      <w:bookmarkStart w:id="26" w:name="OLE_LINK2"/>
      <w:r>
        <w:rPr>
          <w:rFonts w:ascii="宋体" w:hAnsi="宋体" w:hint="eastAsia"/>
          <w:sz w:val="24"/>
        </w:rPr>
        <w:t>设备</w:t>
      </w:r>
      <w:r w:rsidRPr="00B3429E">
        <w:rPr>
          <w:rFonts w:ascii="宋体" w:hAnsi="宋体" w:hint="eastAsia"/>
          <w:sz w:val="24"/>
        </w:rPr>
        <w:t>生产</w:t>
      </w:r>
      <w:bookmarkEnd w:id="25"/>
      <w:bookmarkEnd w:id="26"/>
      <w:r w:rsidRPr="00B3429E">
        <w:rPr>
          <w:rFonts w:ascii="宋体" w:hAnsi="宋体" w:hint="eastAsia"/>
          <w:sz w:val="24"/>
        </w:rPr>
        <w:t>厂家应终生提供及时的维修、维护，</w:t>
      </w:r>
      <w:r w:rsidR="003F1B61">
        <w:rPr>
          <w:rFonts w:ascii="宋体" w:hAnsi="宋体" w:hint="eastAsia"/>
          <w:sz w:val="24"/>
        </w:rPr>
        <w:t>设备</w:t>
      </w:r>
      <w:r w:rsidRPr="00B3429E">
        <w:rPr>
          <w:rFonts w:ascii="宋体" w:hAnsi="宋体" w:hint="eastAsia"/>
          <w:sz w:val="24"/>
        </w:rPr>
        <w:t>生产厂家应定期回访，解决设备运行当中可能出现的疑问，排除潜在故障，使设备保持良好工作状态。维修完毕应出具维修报告并盖维修工程师所属单位鲜章。</w:t>
      </w:r>
    </w:p>
    <w:p w:rsidR="000226B5" w:rsidRPr="00B3429E" w:rsidRDefault="00B3429E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B3429E">
        <w:rPr>
          <w:rFonts w:ascii="宋体" w:hAnsi="宋体"/>
          <w:sz w:val="24"/>
        </w:rPr>
        <w:t>4.8.4.5</w:t>
      </w:r>
      <w:r w:rsidR="003F1B61">
        <w:rPr>
          <w:rFonts w:ascii="宋体" w:hAnsi="宋体" w:hint="eastAsia"/>
          <w:sz w:val="24"/>
        </w:rPr>
        <w:t>设备</w:t>
      </w:r>
      <w:r w:rsidRPr="00B3429E">
        <w:rPr>
          <w:rFonts w:ascii="宋体" w:hAnsi="宋体" w:hint="eastAsia"/>
          <w:sz w:val="24"/>
        </w:rPr>
        <w:t>生产厂家维修时应提供合格的备件，用于设备相应部件的维修、更换。</w:t>
      </w:r>
      <w:proofErr w:type="gramStart"/>
      <w:r w:rsidRPr="00B3429E">
        <w:rPr>
          <w:rFonts w:ascii="宋体" w:hAnsi="宋体" w:hint="eastAsia"/>
          <w:sz w:val="24"/>
        </w:rPr>
        <w:t>维修维保时</w:t>
      </w:r>
      <w:proofErr w:type="gramEnd"/>
      <w:r w:rsidRPr="00B3429E">
        <w:rPr>
          <w:rFonts w:ascii="宋体" w:hAnsi="宋体" w:hint="eastAsia"/>
          <w:sz w:val="24"/>
        </w:rPr>
        <w:t>更换的配件应有不少于一年的质保期。</w:t>
      </w:r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</w:t>
      </w:r>
      <w:r w:rsidR="003F1B61">
        <w:rPr>
          <w:rFonts w:ascii="宋体" w:hAnsi="宋体" w:hint="eastAsia"/>
          <w:b/>
          <w:sz w:val="24"/>
        </w:rPr>
        <w:t>8</w:t>
      </w:r>
      <w:r w:rsidR="00CA1480" w:rsidRPr="00C844F4">
        <w:rPr>
          <w:rFonts w:ascii="宋体" w:hAnsi="宋体"/>
          <w:b/>
          <w:sz w:val="24"/>
        </w:rPr>
        <w:t>.</w:t>
      </w:r>
      <w:r w:rsidR="004668BF" w:rsidRPr="00C844F4">
        <w:rPr>
          <w:rFonts w:ascii="宋体" w:hAnsi="宋体"/>
          <w:b/>
          <w:sz w:val="24"/>
        </w:rPr>
        <w:t>5</w:t>
      </w:r>
      <w:r w:rsidR="00CA1480" w:rsidRPr="00C844F4">
        <w:rPr>
          <w:rFonts w:ascii="宋体" w:hAnsi="宋体" w:hint="eastAsia"/>
          <w:b/>
          <w:sz w:val="24"/>
        </w:rPr>
        <w:t>验收要求</w:t>
      </w:r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3F1B61">
        <w:rPr>
          <w:rFonts w:ascii="宋体" w:hAnsi="宋体" w:hint="eastAsia"/>
          <w:sz w:val="24"/>
        </w:rPr>
        <w:t>8</w:t>
      </w:r>
      <w:r w:rsidR="00CA1480" w:rsidRPr="00C844F4">
        <w:rPr>
          <w:rFonts w:ascii="宋体" w:hAnsi="宋体"/>
          <w:sz w:val="24"/>
        </w:rPr>
        <w:t>.</w:t>
      </w:r>
      <w:r w:rsidR="004668BF" w:rsidRPr="00C844F4">
        <w:rPr>
          <w:rFonts w:ascii="宋体" w:hAnsi="宋体"/>
          <w:sz w:val="24"/>
        </w:rPr>
        <w:t>5</w:t>
      </w:r>
      <w:r w:rsidR="00CA1480" w:rsidRPr="00C844F4">
        <w:rPr>
          <w:rFonts w:ascii="宋体" w:hAnsi="宋体"/>
          <w:sz w:val="24"/>
        </w:rPr>
        <w:t>.1</w:t>
      </w:r>
      <w:r w:rsidR="00CA1480" w:rsidRPr="00C844F4">
        <w:rPr>
          <w:rFonts w:ascii="宋体" w:hAnsi="宋体" w:hint="eastAsia"/>
          <w:sz w:val="24"/>
        </w:rPr>
        <w:t>货物到达买方使用现场后，由买卖双方共同验收，卖方工程师免费为买方提供</w:t>
      </w:r>
      <w:r w:rsidR="00B10C62">
        <w:rPr>
          <w:rFonts w:ascii="宋体" w:hAnsi="宋体" w:hint="eastAsia"/>
          <w:sz w:val="24"/>
        </w:rPr>
        <w:t>安装、</w:t>
      </w:r>
      <w:r w:rsidR="00CA1480" w:rsidRPr="00C844F4">
        <w:rPr>
          <w:rFonts w:ascii="宋体" w:hAnsi="宋体" w:hint="eastAsia"/>
          <w:sz w:val="24"/>
        </w:rPr>
        <w:lastRenderedPageBreak/>
        <w:t>调试。</w:t>
      </w:r>
    </w:p>
    <w:p w:rsidR="00484B6B" w:rsidRPr="00C844F4" w:rsidRDefault="001C76DB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3F1B61">
        <w:rPr>
          <w:rFonts w:ascii="宋体" w:hAnsi="宋体" w:hint="eastAsia"/>
          <w:sz w:val="24"/>
        </w:rPr>
        <w:t>8</w:t>
      </w:r>
      <w:r w:rsidR="00CA1480" w:rsidRPr="00C844F4">
        <w:rPr>
          <w:rFonts w:ascii="宋体" w:hAnsi="宋体"/>
          <w:sz w:val="24"/>
        </w:rPr>
        <w:t>.</w:t>
      </w:r>
      <w:r w:rsidR="004668BF" w:rsidRPr="00C844F4">
        <w:rPr>
          <w:rFonts w:ascii="宋体" w:hAnsi="宋体"/>
          <w:sz w:val="24"/>
        </w:rPr>
        <w:t>5</w:t>
      </w:r>
      <w:r w:rsidR="00CA1480" w:rsidRPr="00C844F4">
        <w:rPr>
          <w:rFonts w:ascii="宋体" w:hAnsi="宋体"/>
          <w:sz w:val="24"/>
        </w:rPr>
        <w:t>.2</w:t>
      </w:r>
      <w:r w:rsidR="00CA1480" w:rsidRPr="00C844F4">
        <w:rPr>
          <w:rFonts w:ascii="宋体" w:hAnsi="宋体" w:hint="eastAsia"/>
          <w:sz w:val="24"/>
        </w:rPr>
        <w:t>供应商进厂施工需遵守安全和施工规定。</w:t>
      </w:r>
    </w:p>
    <w:p w:rsidR="003F1B61" w:rsidRPr="003F1B61" w:rsidRDefault="001C76DB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3F1B61">
        <w:rPr>
          <w:rFonts w:ascii="宋体" w:hAnsi="宋体" w:hint="eastAsia"/>
          <w:sz w:val="24"/>
        </w:rPr>
        <w:t>8</w:t>
      </w:r>
      <w:r w:rsidR="00CA1480" w:rsidRPr="00C844F4">
        <w:rPr>
          <w:rFonts w:ascii="宋体" w:hAnsi="宋体"/>
          <w:sz w:val="24"/>
        </w:rPr>
        <w:t>.</w:t>
      </w:r>
      <w:r w:rsidR="004668BF" w:rsidRPr="00C844F4">
        <w:rPr>
          <w:rFonts w:ascii="宋体" w:hAnsi="宋体"/>
          <w:sz w:val="24"/>
        </w:rPr>
        <w:t>5</w:t>
      </w:r>
      <w:r w:rsidR="00CA1480" w:rsidRPr="00C844F4">
        <w:rPr>
          <w:rFonts w:ascii="宋体" w:hAnsi="宋体"/>
          <w:sz w:val="24"/>
        </w:rPr>
        <w:t>.3</w:t>
      </w:r>
      <w:r w:rsidR="00CA1480" w:rsidRPr="00C844F4">
        <w:rPr>
          <w:rFonts w:ascii="宋体" w:hAnsi="宋体" w:hint="eastAsia"/>
          <w:sz w:val="24"/>
        </w:rPr>
        <w:t>确认试车验收合格后，买卖双方签订验收报告。</w:t>
      </w:r>
    </w:p>
    <w:p w:rsidR="00C44092" w:rsidRPr="00C844F4" w:rsidRDefault="00C44092" w:rsidP="00C44092">
      <w:pPr>
        <w:pStyle w:val="30"/>
        <w:snapToGrid w:val="0"/>
        <w:spacing w:line="460" w:lineRule="exact"/>
        <w:rPr>
          <w:rFonts w:ascii="宋体" w:hAnsi="宋体"/>
          <w:b/>
          <w:sz w:val="24"/>
        </w:rPr>
      </w:pPr>
      <w:r w:rsidRPr="00C844F4">
        <w:rPr>
          <w:rFonts w:ascii="宋体" w:hAnsi="宋体"/>
          <w:b/>
          <w:sz w:val="24"/>
        </w:rPr>
        <w:t>4.</w:t>
      </w:r>
      <w:r w:rsidR="003F1B61">
        <w:rPr>
          <w:rFonts w:ascii="宋体" w:hAnsi="宋体" w:hint="eastAsia"/>
          <w:b/>
          <w:sz w:val="24"/>
        </w:rPr>
        <w:t>8</w:t>
      </w:r>
      <w:r w:rsidRPr="00C844F4">
        <w:rPr>
          <w:rFonts w:ascii="宋体" w:hAnsi="宋体"/>
          <w:b/>
          <w:sz w:val="24"/>
        </w:rPr>
        <w:t>.6</w:t>
      </w:r>
      <w:r w:rsidRPr="00C844F4">
        <w:rPr>
          <w:rFonts w:ascii="宋体" w:hAnsi="宋体" w:hint="eastAsia"/>
          <w:b/>
          <w:sz w:val="24"/>
        </w:rPr>
        <w:t>其他要求</w:t>
      </w:r>
    </w:p>
    <w:p w:rsidR="00C44092" w:rsidRPr="00C844F4" w:rsidRDefault="00C44092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4.</w:t>
      </w:r>
      <w:r w:rsidR="003F1B61">
        <w:rPr>
          <w:rFonts w:ascii="宋体" w:hAnsi="宋体" w:hint="eastAsia"/>
          <w:sz w:val="24"/>
        </w:rPr>
        <w:t>8</w:t>
      </w:r>
      <w:r w:rsidRPr="00C844F4">
        <w:rPr>
          <w:rFonts w:ascii="宋体" w:hAnsi="宋体"/>
          <w:sz w:val="24"/>
        </w:rPr>
        <w:t>.6.1</w:t>
      </w:r>
      <w:r w:rsidRPr="00C844F4">
        <w:rPr>
          <w:rFonts w:ascii="宋体" w:hAnsi="宋体" w:hint="eastAsia"/>
          <w:sz w:val="24"/>
        </w:rPr>
        <w:t>设备交货要求：合同签订后</w:t>
      </w:r>
      <w:r w:rsidR="00411C14" w:rsidRPr="00C844F4">
        <w:rPr>
          <w:rFonts w:ascii="宋体" w:hAnsi="宋体" w:hint="eastAsia"/>
          <w:sz w:val="24"/>
        </w:rPr>
        <w:t>2</w:t>
      </w:r>
      <w:r w:rsidRPr="00C844F4">
        <w:rPr>
          <w:rFonts w:ascii="宋体" w:hAnsi="宋体" w:hint="eastAsia"/>
          <w:sz w:val="24"/>
        </w:rPr>
        <w:t>个月内。</w:t>
      </w:r>
    </w:p>
    <w:p w:rsidR="00484B6B" w:rsidRPr="00C844F4" w:rsidRDefault="00CA1480" w:rsidP="00C44092">
      <w:pPr>
        <w:pStyle w:val="22"/>
        <w:snapToGrid w:val="0"/>
        <w:spacing w:line="460" w:lineRule="exact"/>
        <w:ind w:firstLineChars="0" w:firstLine="0"/>
        <w:outlineLvl w:val="0"/>
        <w:rPr>
          <w:rFonts w:ascii="宋体" w:hAnsi="宋体"/>
          <w:b/>
        </w:rPr>
      </w:pPr>
      <w:bookmarkStart w:id="27" w:name="_Toc507757377"/>
      <w:bookmarkStart w:id="28" w:name="_Toc524088363"/>
      <w:r w:rsidRPr="00C844F4">
        <w:rPr>
          <w:rFonts w:ascii="宋体" w:hAnsi="宋体"/>
          <w:b/>
        </w:rPr>
        <w:t>5.</w:t>
      </w:r>
      <w:r w:rsidRPr="00C844F4">
        <w:rPr>
          <w:rFonts w:ascii="宋体" w:hAnsi="宋体" w:hint="eastAsia"/>
          <w:b/>
        </w:rPr>
        <w:t>附件</w:t>
      </w:r>
      <w:bookmarkEnd w:id="27"/>
      <w:bookmarkEnd w:id="28"/>
    </w:p>
    <w:p w:rsidR="00484B6B" w:rsidRPr="00C844F4" w:rsidRDefault="00CA1480" w:rsidP="00C44092">
      <w:pPr>
        <w:pStyle w:val="30"/>
        <w:snapToGrid w:val="0"/>
        <w:spacing w:line="460" w:lineRule="exact"/>
        <w:rPr>
          <w:rFonts w:ascii="宋体" w:hAnsi="宋体"/>
          <w:sz w:val="24"/>
        </w:rPr>
      </w:pPr>
      <w:r w:rsidRPr="00C844F4">
        <w:rPr>
          <w:rFonts w:ascii="宋体" w:hAnsi="宋体"/>
          <w:sz w:val="24"/>
        </w:rPr>
        <w:t>5.1 N/A</w:t>
      </w:r>
    </w:p>
    <w:sectPr w:rsidR="00484B6B" w:rsidRPr="00C844F4" w:rsidSect="0070439B">
      <w:headerReference w:type="default" r:id="rId8"/>
      <w:footerReference w:type="default" r:id="rId9"/>
      <w:pgSz w:w="11906" w:h="16838"/>
      <w:pgMar w:top="1134" w:right="1134" w:bottom="1134" w:left="1134" w:header="851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E3" w:rsidRDefault="008821E3">
      <w:r>
        <w:separator/>
      </w:r>
    </w:p>
  </w:endnote>
  <w:endnote w:type="continuationSeparator" w:id="0">
    <w:p w:rsidR="008821E3" w:rsidRDefault="0088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Identity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6B" w:rsidRDefault="008821E3" w:rsidP="005D06F6">
    <w:pPr>
      <w:pStyle w:val="a5"/>
      <w:ind w:leftChars="-67" w:left="-160" w:right="-143" w:hanging="1"/>
      <w:jc w:val="center"/>
    </w:pPr>
    <w:r>
      <w:rPr>
        <w:noProof/>
      </w:rPr>
      <w:pict>
        <v:line id="直线 4" o:spid="_x0000_s2049" style="position:absolute;left:0;text-align:left;z-index:12;visibility:visible" from="1.5pt,.05pt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">
          <o:lock v:ext="edit" shapetype="f"/>
        </v:line>
      </w:pict>
    </w:r>
    <w:r w:rsidR="00CA1480">
      <w:rPr>
        <w:rFonts w:hint="eastAsia"/>
      </w:rPr>
      <w:t>本文件为受控文件，仅供武汉中生</w:t>
    </w:r>
    <w:proofErr w:type="gramStart"/>
    <w:r w:rsidR="00CA1480">
      <w:rPr>
        <w:rFonts w:hint="eastAsia"/>
      </w:rPr>
      <w:t>毓</w:t>
    </w:r>
    <w:proofErr w:type="gramEnd"/>
    <w:r w:rsidR="00CA1480">
      <w:rPr>
        <w:rFonts w:hint="eastAsia"/>
      </w:rPr>
      <w:t>晋生物医药有限责任公司使用并为版权所有，严禁无授权使用、泄露或复印，违者必究。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E3" w:rsidRDefault="008821E3">
      <w:r>
        <w:separator/>
      </w:r>
    </w:p>
  </w:footnote>
  <w:footnote w:type="continuationSeparator" w:id="0">
    <w:p w:rsidR="008821E3" w:rsidRDefault="0088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6"/>
      <w:gridCol w:w="2658"/>
    </w:tblGrid>
    <w:tr w:rsidR="00484B6B">
      <w:trPr>
        <w:trHeight w:val="405"/>
        <w:jc w:val="center"/>
      </w:trPr>
      <w:tc>
        <w:tcPr>
          <w:tcW w:w="6946" w:type="dxa"/>
          <w:vMerge w:val="restart"/>
          <w:vAlign w:val="center"/>
        </w:tcPr>
        <w:p w:rsidR="00484B6B" w:rsidRDefault="00CA1480">
          <w:pPr>
            <w:pStyle w:val="a4"/>
          </w:pPr>
          <w:r>
            <w:rPr>
              <w:rFonts w:hint="eastAsia"/>
              <w:noProof/>
            </w:rPr>
            <w:drawing>
              <wp:inline distT="0" distB="0" distL="0" distR="0">
                <wp:extent cx="3867150" cy="504825"/>
                <wp:effectExtent l="0" t="0" r="0" b="0"/>
                <wp:docPr id="1" name="图片 1" descr="D:\My Documents\Tencent Files\543345312\FileRecv\毓晋生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150" cy="5048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484B6B" w:rsidRPr="00C45B24" w:rsidRDefault="00CA1480" w:rsidP="00393E2D">
          <w:pPr>
            <w:pStyle w:val="a4"/>
            <w:spacing w:line="460" w:lineRule="exact"/>
            <w:jc w:val="both"/>
            <w:rPr>
              <w:rFonts w:ascii="宋体"/>
              <w:sz w:val="21"/>
              <w:szCs w:val="21"/>
            </w:rPr>
          </w:pPr>
          <w:r w:rsidRPr="00C45B24">
            <w:rPr>
              <w:rFonts w:ascii="宋体" w:hint="eastAsia"/>
              <w:sz w:val="21"/>
              <w:szCs w:val="21"/>
            </w:rPr>
            <w:t>文件编号：</w:t>
          </w:r>
          <w:r w:rsidRPr="00C45B24">
            <w:rPr>
              <w:rFonts w:ascii="宋体"/>
              <w:sz w:val="21"/>
              <w:szCs w:val="21"/>
            </w:rPr>
            <w:t>URS-</w:t>
          </w:r>
          <w:r w:rsidR="005D06F6">
            <w:rPr>
              <w:rFonts w:ascii="宋体" w:hint="eastAsia"/>
              <w:sz w:val="21"/>
              <w:szCs w:val="21"/>
            </w:rPr>
            <w:t>MY</w:t>
          </w:r>
          <w:r w:rsidRPr="00C45B24">
            <w:rPr>
              <w:rFonts w:ascii="宋体"/>
              <w:sz w:val="21"/>
              <w:szCs w:val="21"/>
            </w:rPr>
            <w:t>-0</w:t>
          </w:r>
          <w:r w:rsidR="00393E2D">
            <w:rPr>
              <w:rFonts w:ascii="宋体" w:hint="eastAsia"/>
              <w:sz w:val="21"/>
              <w:szCs w:val="21"/>
            </w:rPr>
            <w:t>3</w:t>
          </w:r>
          <w:r w:rsidRPr="00C45B24">
            <w:rPr>
              <w:rFonts w:ascii="宋体"/>
              <w:sz w:val="21"/>
              <w:szCs w:val="21"/>
            </w:rPr>
            <w:t>-001</w:t>
          </w:r>
        </w:p>
      </w:tc>
    </w:tr>
    <w:tr w:rsidR="00484B6B" w:rsidTr="007A39D3">
      <w:trPr>
        <w:trHeight w:val="405"/>
        <w:jc w:val="center"/>
      </w:trPr>
      <w:tc>
        <w:tcPr>
          <w:tcW w:w="6946" w:type="dxa"/>
          <w:vMerge/>
          <w:tcBorders>
            <w:bottom w:val="single" w:sz="4" w:space="0" w:color="auto"/>
          </w:tcBorders>
          <w:vAlign w:val="center"/>
        </w:tcPr>
        <w:p w:rsidR="00484B6B" w:rsidRDefault="00484B6B"/>
      </w:tc>
      <w:tc>
        <w:tcPr>
          <w:tcW w:w="2658" w:type="dxa"/>
          <w:vAlign w:val="center"/>
        </w:tcPr>
        <w:p w:rsidR="00484B6B" w:rsidRDefault="00CA1480" w:rsidP="007A39D3">
          <w:pPr>
            <w:pStyle w:val="a4"/>
            <w:spacing w:line="460" w:lineRule="exact"/>
            <w:jc w:val="both"/>
            <w:rPr>
              <w:rFonts w:ascii="宋体"/>
              <w:sz w:val="21"/>
              <w:szCs w:val="21"/>
            </w:rPr>
          </w:pPr>
          <w:r>
            <w:rPr>
              <w:rFonts w:ascii="宋体" w:hint="eastAsia"/>
              <w:sz w:val="21"/>
              <w:szCs w:val="21"/>
            </w:rPr>
            <w:t>文件修订号：</w:t>
          </w:r>
          <w:r>
            <w:rPr>
              <w:rFonts w:ascii="宋体"/>
              <w:sz w:val="21"/>
              <w:szCs w:val="21"/>
            </w:rPr>
            <w:t>00</w:t>
          </w:r>
        </w:p>
      </w:tc>
    </w:tr>
    <w:tr w:rsidR="00484B6B" w:rsidTr="007A39D3">
      <w:trPr>
        <w:trHeight w:val="550"/>
        <w:jc w:val="center"/>
      </w:trPr>
      <w:tc>
        <w:tcPr>
          <w:tcW w:w="6946" w:type="dxa"/>
          <w:tcBorders>
            <w:bottom w:val="single" w:sz="4" w:space="0" w:color="auto"/>
          </w:tcBorders>
          <w:vAlign w:val="center"/>
        </w:tcPr>
        <w:p w:rsidR="00484B6B" w:rsidRDefault="00CB7AFE" w:rsidP="007A39D3">
          <w:pPr>
            <w:pStyle w:val="a4"/>
            <w:spacing w:line="460" w:lineRule="exact"/>
            <w:rPr>
              <w:b/>
              <w:sz w:val="30"/>
              <w:szCs w:val="30"/>
            </w:rPr>
          </w:pPr>
          <w:r>
            <w:rPr>
              <w:rFonts w:ascii="宋体" w:cs="宋体" w:hint="eastAsia"/>
              <w:b/>
              <w:bCs/>
              <w:sz w:val="30"/>
              <w:szCs w:val="30"/>
            </w:rPr>
            <w:t>免疫制剂室</w:t>
          </w:r>
          <w:r w:rsidR="002F1386" w:rsidRPr="002F1386">
            <w:rPr>
              <w:rFonts w:ascii="宋体" w:cs="宋体" w:hint="eastAsia"/>
              <w:b/>
              <w:bCs/>
              <w:sz w:val="30"/>
              <w:szCs w:val="30"/>
            </w:rPr>
            <w:t>除病毒压力罐</w:t>
          </w:r>
          <w:r w:rsidR="00CA1480">
            <w:rPr>
              <w:rFonts w:ascii="宋体" w:cs="宋体"/>
              <w:b/>
              <w:bCs/>
              <w:sz w:val="30"/>
              <w:szCs w:val="30"/>
            </w:rPr>
            <w:t>URS</w:t>
          </w:r>
        </w:p>
      </w:tc>
      <w:tc>
        <w:tcPr>
          <w:tcW w:w="2658" w:type="dxa"/>
          <w:vAlign w:val="center"/>
        </w:tcPr>
        <w:p w:rsidR="00484B6B" w:rsidRDefault="00CA1480" w:rsidP="007A39D3">
          <w:pPr>
            <w:pStyle w:val="a4"/>
            <w:spacing w:line="460" w:lineRule="exact"/>
            <w:jc w:val="both"/>
            <w:rPr>
              <w:rFonts w:ascii="宋体"/>
              <w:sz w:val="21"/>
              <w:szCs w:val="21"/>
            </w:rPr>
          </w:pPr>
          <w:r>
            <w:rPr>
              <w:rFonts w:ascii="宋体" w:hint="eastAsia"/>
              <w:sz w:val="21"/>
              <w:szCs w:val="21"/>
            </w:rPr>
            <w:t>页号：</w:t>
          </w:r>
          <w:r>
            <w:rPr>
              <w:rStyle w:val="a6"/>
              <w:rFonts w:ascii="宋体" w:hint="eastAsia"/>
              <w:sz w:val="21"/>
              <w:szCs w:val="21"/>
            </w:rPr>
            <w:t>第</w: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begin"/>
          </w:r>
          <w:r>
            <w:rPr>
              <w:rStyle w:val="a6"/>
              <w:rFonts w:ascii="宋体"/>
              <w:sz w:val="21"/>
              <w:szCs w:val="21"/>
            </w:rPr>
            <w:instrText xml:space="preserve"> PAGE </w:instrTex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separate"/>
          </w:r>
          <w:r w:rsidR="009D1097">
            <w:rPr>
              <w:rStyle w:val="a6"/>
              <w:rFonts w:ascii="宋体"/>
              <w:noProof/>
              <w:sz w:val="21"/>
              <w:szCs w:val="21"/>
            </w:rPr>
            <w:t>3</w: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end"/>
          </w:r>
          <w:r>
            <w:rPr>
              <w:rStyle w:val="a6"/>
              <w:rFonts w:ascii="宋体" w:hint="eastAsia"/>
              <w:sz w:val="21"/>
              <w:szCs w:val="21"/>
            </w:rPr>
            <w:t>页</w:t>
          </w:r>
          <w:r>
            <w:rPr>
              <w:rStyle w:val="a6"/>
              <w:rFonts w:ascii="宋体"/>
              <w:sz w:val="21"/>
              <w:szCs w:val="21"/>
            </w:rPr>
            <w:t xml:space="preserve"> </w:t>
          </w:r>
          <w:r>
            <w:rPr>
              <w:rStyle w:val="a6"/>
              <w:rFonts w:ascii="宋体" w:hint="eastAsia"/>
              <w:sz w:val="21"/>
              <w:szCs w:val="21"/>
            </w:rPr>
            <w:t>共</w: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begin"/>
          </w:r>
          <w:r>
            <w:rPr>
              <w:rStyle w:val="a6"/>
              <w:rFonts w:ascii="宋体"/>
              <w:sz w:val="21"/>
              <w:szCs w:val="21"/>
            </w:rPr>
            <w:instrText xml:space="preserve"> NUMPAGES </w:instrTex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separate"/>
          </w:r>
          <w:r w:rsidR="009D1097">
            <w:rPr>
              <w:rStyle w:val="a6"/>
              <w:rFonts w:ascii="宋体"/>
              <w:noProof/>
              <w:sz w:val="21"/>
              <w:szCs w:val="21"/>
            </w:rPr>
            <w:t>8</w:t>
          </w:r>
          <w:r w:rsidR="00A50599">
            <w:rPr>
              <w:rStyle w:val="a6"/>
              <w:rFonts w:ascii="宋体"/>
              <w:sz w:val="21"/>
              <w:szCs w:val="21"/>
            </w:rPr>
            <w:fldChar w:fldCharType="end"/>
          </w:r>
          <w:r>
            <w:rPr>
              <w:rStyle w:val="a6"/>
              <w:rFonts w:ascii="宋体" w:hint="eastAsia"/>
              <w:sz w:val="21"/>
              <w:szCs w:val="21"/>
            </w:rPr>
            <w:t>页</w:t>
          </w:r>
        </w:p>
      </w:tc>
    </w:tr>
  </w:tbl>
  <w:p w:rsidR="00484B6B" w:rsidRDefault="00484B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5E8BEB4"/>
    <w:lvl w:ilvl="0">
      <w:start w:val="1"/>
      <w:numFmt w:val="decimal"/>
      <w:lvlRestart w:val="0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0000000A"/>
    <w:multiLevelType w:val="singleLevel"/>
    <w:tmpl w:val="0000000A"/>
    <w:lvl w:ilvl="0">
      <w:start w:val="1"/>
      <w:numFmt w:val="decimal"/>
      <w:lvlRestart w:val="0"/>
      <w:lvlText w:val="（%1）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>
    <w:nsid w:val="1E2062A9"/>
    <w:multiLevelType w:val="multilevel"/>
    <w:tmpl w:val="B35410E8"/>
    <w:lvl w:ilvl="0">
      <w:start w:val="1"/>
      <w:numFmt w:val="decimal"/>
      <w:lvlRestart w:val="0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7CB68CA"/>
    <w:multiLevelType w:val="multilevel"/>
    <w:tmpl w:val="CF104236"/>
    <w:lvl w:ilvl="0">
      <w:start w:val="1"/>
      <w:numFmt w:val="decimal"/>
      <w:lvlRestart w:val="0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黑体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黑体"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567" w:firstLine="0"/>
      </w:pPr>
      <w:rPr>
        <w:rFonts w:ascii="黑体" w:eastAsia="黑体" w:hAnsi="黑体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Ansi="黑体" w:hint="eastAsia"/>
        <w:b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hAnsi="黑体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hAnsi="黑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484B6B"/>
    <w:rsid w:val="000226B5"/>
    <w:rsid w:val="00084761"/>
    <w:rsid w:val="000D4B3A"/>
    <w:rsid w:val="00113AD1"/>
    <w:rsid w:val="00131B1C"/>
    <w:rsid w:val="00174C24"/>
    <w:rsid w:val="001C76DB"/>
    <w:rsid w:val="0028056B"/>
    <w:rsid w:val="0029480A"/>
    <w:rsid w:val="002B54A9"/>
    <w:rsid w:val="002F1386"/>
    <w:rsid w:val="002F795B"/>
    <w:rsid w:val="00336D79"/>
    <w:rsid w:val="0034759A"/>
    <w:rsid w:val="003561E0"/>
    <w:rsid w:val="00360607"/>
    <w:rsid w:val="00382BFB"/>
    <w:rsid w:val="00393E2D"/>
    <w:rsid w:val="003E3942"/>
    <w:rsid w:val="003F1B61"/>
    <w:rsid w:val="00411C14"/>
    <w:rsid w:val="00462298"/>
    <w:rsid w:val="004668BF"/>
    <w:rsid w:val="0048361E"/>
    <w:rsid w:val="00484B6B"/>
    <w:rsid w:val="004D3A15"/>
    <w:rsid w:val="004F19EC"/>
    <w:rsid w:val="004F1FEA"/>
    <w:rsid w:val="004F4B6D"/>
    <w:rsid w:val="005101DA"/>
    <w:rsid w:val="00586689"/>
    <w:rsid w:val="005A1415"/>
    <w:rsid w:val="005A5FC3"/>
    <w:rsid w:val="005D06F6"/>
    <w:rsid w:val="006174A6"/>
    <w:rsid w:val="00625E33"/>
    <w:rsid w:val="00631175"/>
    <w:rsid w:val="00657042"/>
    <w:rsid w:val="00671D06"/>
    <w:rsid w:val="006841EF"/>
    <w:rsid w:val="00691DD3"/>
    <w:rsid w:val="006A111B"/>
    <w:rsid w:val="006F1A76"/>
    <w:rsid w:val="006F24C1"/>
    <w:rsid w:val="0070439B"/>
    <w:rsid w:val="0071094C"/>
    <w:rsid w:val="00737B46"/>
    <w:rsid w:val="00744CC4"/>
    <w:rsid w:val="00760B1A"/>
    <w:rsid w:val="007658B2"/>
    <w:rsid w:val="007A39D3"/>
    <w:rsid w:val="007E56A4"/>
    <w:rsid w:val="00826185"/>
    <w:rsid w:val="00831DD2"/>
    <w:rsid w:val="008378D3"/>
    <w:rsid w:val="00845C5D"/>
    <w:rsid w:val="0087100F"/>
    <w:rsid w:val="00872361"/>
    <w:rsid w:val="008821E3"/>
    <w:rsid w:val="00883B49"/>
    <w:rsid w:val="0096340B"/>
    <w:rsid w:val="009A2E0D"/>
    <w:rsid w:val="009D1097"/>
    <w:rsid w:val="009F7F11"/>
    <w:rsid w:val="00A50599"/>
    <w:rsid w:val="00A56C96"/>
    <w:rsid w:val="00B10C62"/>
    <w:rsid w:val="00B11A76"/>
    <w:rsid w:val="00B3429E"/>
    <w:rsid w:val="00B61398"/>
    <w:rsid w:val="00B64BF7"/>
    <w:rsid w:val="00B734E5"/>
    <w:rsid w:val="00BB037C"/>
    <w:rsid w:val="00BB10DD"/>
    <w:rsid w:val="00C07516"/>
    <w:rsid w:val="00C135DA"/>
    <w:rsid w:val="00C14029"/>
    <w:rsid w:val="00C32D19"/>
    <w:rsid w:val="00C44092"/>
    <w:rsid w:val="00C45B24"/>
    <w:rsid w:val="00C72B7E"/>
    <w:rsid w:val="00C844F4"/>
    <w:rsid w:val="00CA1480"/>
    <w:rsid w:val="00CB7593"/>
    <w:rsid w:val="00CB7AFE"/>
    <w:rsid w:val="00D21445"/>
    <w:rsid w:val="00D27B9D"/>
    <w:rsid w:val="00D8305E"/>
    <w:rsid w:val="00E12935"/>
    <w:rsid w:val="00E12C9B"/>
    <w:rsid w:val="00E26763"/>
    <w:rsid w:val="00E32AF6"/>
    <w:rsid w:val="00E65439"/>
    <w:rsid w:val="00E705E0"/>
    <w:rsid w:val="00F90A54"/>
    <w:rsid w:val="00FB7451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F6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0"/>
    <w:uiPriority w:val="9"/>
    <w:qFormat/>
    <w:rsid w:val="0070439B"/>
    <w:pPr>
      <w:keepNext/>
      <w:widowControl/>
      <w:numPr>
        <w:numId w:val="2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basedOn w:val="a"/>
    <w:next w:val="a0"/>
    <w:uiPriority w:val="9"/>
    <w:semiHidden/>
    <w:unhideWhenUsed/>
    <w:qFormat/>
    <w:rsid w:val="0070439B"/>
    <w:pPr>
      <w:keepNext/>
      <w:widowControl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kern w:val="0"/>
      <w:szCs w:val="20"/>
      <w:lang w:eastAsia="it-IT"/>
    </w:rPr>
  </w:style>
  <w:style w:type="paragraph" w:styleId="3">
    <w:name w:val="heading 3"/>
    <w:basedOn w:val="a"/>
    <w:next w:val="a0"/>
    <w:uiPriority w:val="9"/>
    <w:semiHidden/>
    <w:unhideWhenUsed/>
    <w:qFormat/>
    <w:rsid w:val="0070439B"/>
    <w:pPr>
      <w:keepNext/>
      <w:widowControl/>
      <w:numPr>
        <w:ilvl w:val="2"/>
        <w:numId w:val="2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uiPriority w:val="9"/>
    <w:semiHidden/>
    <w:unhideWhenUsed/>
    <w:qFormat/>
    <w:rsid w:val="0070439B"/>
    <w:pPr>
      <w:keepNext/>
      <w:widowControl/>
      <w:numPr>
        <w:ilvl w:val="3"/>
        <w:numId w:val="2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paragraph" w:styleId="5">
    <w:name w:val="heading 5"/>
    <w:basedOn w:val="a"/>
    <w:next w:val="a"/>
    <w:uiPriority w:val="9"/>
    <w:semiHidden/>
    <w:unhideWhenUsed/>
    <w:qFormat/>
    <w:rsid w:val="0070439B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7043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0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70439B"/>
  </w:style>
  <w:style w:type="character" w:styleId="a7">
    <w:name w:val="annotation reference"/>
    <w:rsid w:val="0070439B"/>
    <w:rPr>
      <w:sz w:val="21"/>
      <w:szCs w:val="21"/>
    </w:rPr>
  </w:style>
  <w:style w:type="paragraph" w:styleId="a8">
    <w:name w:val="annotation text"/>
    <w:basedOn w:val="a"/>
    <w:rsid w:val="0070439B"/>
    <w:pPr>
      <w:jc w:val="left"/>
    </w:pPr>
  </w:style>
  <w:style w:type="paragraph" w:styleId="a9">
    <w:name w:val="annotation subject"/>
    <w:basedOn w:val="a8"/>
    <w:next w:val="a8"/>
    <w:rsid w:val="0070439B"/>
    <w:rPr>
      <w:b/>
      <w:bCs/>
    </w:rPr>
  </w:style>
  <w:style w:type="paragraph" w:styleId="aa">
    <w:name w:val="Balloon Text"/>
    <w:basedOn w:val="a"/>
    <w:rsid w:val="0070439B"/>
    <w:rPr>
      <w:sz w:val="18"/>
      <w:szCs w:val="18"/>
    </w:rPr>
  </w:style>
  <w:style w:type="paragraph" w:customStyle="1" w:styleId="10">
    <w:name w:val="列表段落1"/>
    <w:basedOn w:val="a"/>
    <w:rsid w:val="0070439B"/>
    <w:pPr>
      <w:ind w:firstLineChars="200" w:firstLine="200"/>
    </w:pPr>
  </w:style>
  <w:style w:type="paragraph" w:customStyle="1" w:styleId="11">
    <w:name w:val="修订1"/>
    <w:rsid w:val="0070439B"/>
    <w:rPr>
      <w:kern w:val="2"/>
      <w:sz w:val="21"/>
      <w:szCs w:val="24"/>
    </w:rPr>
  </w:style>
  <w:style w:type="paragraph" w:styleId="ab">
    <w:name w:val="Date"/>
    <w:basedOn w:val="a"/>
    <w:next w:val="a"/>
    <w:rsid w:val="0070439B"/>
    <w:pPr>
      <w:ind w:leftChars="2500" w:left="2500"/>
    </w:pPr>
  </w:style>
  <w:style w:type="paragraph" w:customStyle="1" w:styleId="SOPbody">
    <w:name w:val="SOP body"/>
    <w:basedOn w:val="a"/>
    <w:rsid w:val="0070439B"/>
    <w:pPr>
      <w:widowControl/>
      <w:numPr>
        <w:numId w:val="3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paragraph" w:customStyle="1" w:styleId="SOPbody1">
    <w:name w:val="SOP body 1"/>
    <w:basedOn w:val="SOPbody"/>
    <w:rsid w:val="0070439B"/>
    <w:pPr>
      <w:numPr>
        <w:numId w:val="0"/>
      </w:numPr>
      <w:tabs>
        <w:tab w:val="left" w:pos="1930"/>
      </w:tabs>
    </w:pPr>
  </w:style>
  <w:style w:type="paragraph" w:styleId="ac">
    <w:name w:val="Plain Text"/>
    <w:basedOn w:val="a"/>
    <w:rsid w:val="0070439B"/>
    <w:rPr>
      <w:rFonts w:ascii="宋体"/>
      <w:szCs w:val="20"/>
    </w:rPr>
  </w:style>
  <w:style w:type="paragraph" w:styleId="30">
    <w:name w:val="Body Text 3"/>
    <w:basedOn w:val="a"/>
    <w:link w:val="3Char"/>
    <w:uiPriority w:val="99"/>
    <w:rsid w:val="0070439B"/>
    <w:rPr>
      <w:sz w:val="28"/>
    </w:rPr>
  </w:style>
  <w:style w:type="paragraph" w:styleId="a0">
    <w:name w:val="Body Text"/>
    <w:basedOn w:val="a"/>
    <w:rsid w:val="0070439B"/>
    <w:pPr>
      <w:spacing w:after="120"/>
    </w:pPr>
  </w:style>
  <w:style w:type="paragraph" w:styleId="2">
    <w:name w:val="List Number 2"/>
    <w:basedOn w:val="a"/>
    <w:rsid w:val="0070439B"/>
    <w:pPr>
      <w:widowControl/>
      <w:numPr>
        <w:numId w:val="4"/>
      </w:numPr>
      <w:tabs>
        <w:tab w:val="clear" w:pos="780"/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rsid w:val="007043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</w:rPr>
  </w:style>
  <w:style w:type="paragraph" w:customStyle="1" w:styleId="Tabletext">
    <w:name w:val="Table text"/>
    <w:basedOn w:val="a"/>
    <w:rsid w:val="0070439B"/>
    <w:pPr>
      <w:widowControl/>
      <w:spacing w:before="120" w:after="120"/>
    </w:pPr>
    <w:rPr>
      <w:kern w:val="0"/>
      <w:szCs w:val="20"/>
      <w:lang w:eastAsia="en-US"/>
    </w:rPr>
  </w:style>
  <w:style w:type="paragraph" w:styleId="12">
    <w:name w:val="toc 1"/>
    <w:basedOn w:val="a"/>
    <w:next w:val="a"/>
    <w:autoRedefine/>
    <w:uiPriority w:val="39"/>
    <w:rsid w:val="005D06F6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rsid w:val="0070439B"/>
    <w:pPr>
      <w:tabs>
        <w:tab w:val="left" w:pos="945"/>
        <w:tab w:val="right" w:leader="dot" w:pos="9628"/>
      </w:tabs>
      <w:ind w:leftChars="200" w:left="200"/>
    </w:pPr>
  </w:style>
  <w:style w:type="character" w:styleId="ad">
    <w:name w:val="Hyperlink"/>
    <w:uiPriority w:val="99"/>
    <w:rsid w:val="0070439B"/>
    <w:rPr>
      <w:color w:val="0000FF"/>
      <w:u w:val="single"/>
    </w:rPr>
  </w:style>
  <w:style w:type="character" w:customStyle="1" w:styleId="HeaderChar">
    <w:name w:val="Header Char"/>
    <w:rsid w:val="0070439B"/>
    <w:rPr>
      <w:rFonts w:cs="Times New Roman"/>
      <w:kern w:val="0"/>
      <w:sz w:val="18"/>
      <w:szCs w:val="18"/>
    </w:rPr>
  </w:style>
  <w:style w:type="character" w:customStyle="1" w:styleId="BodyText3Char">
    <w:name w:val="Body Text 3 Char"/>
    <w:uiPriority w:val="99"/>
    <w:rsid w:val="0070439B"/>
    <w:rPr>
      <w:kern w:val="2"/>
      <w:sz w:val="24"/>
    </w:rPr>
  </w:style>
  <w:style w:type="character" w:customStyle="1" w:styleId="BodyTextChar">
    <w:name w:val="Body Text Char"/>
    <w:rsid w:val="0070439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ateChar">
    <w:name w:val="Date Char"/>
    <w:rsid w:val="0070439B"/>
    <w:rPr>
      <w:rFonts w:cs="Times New Roman"/>
      <w:kern w:val="2"/>
      <w:sz w:val="24"/>
    </w:rPr>
  </w:style>
  <w:style w:type="character" w:customStyle="1" w:styleId="Char">
    <w:name w:val="页眉 Char"/>
    <w:rsid w:val="0070439B"/>
    <w:rPr>
      <w:kern w:val="2"/>
      <w:sz w:val="18"/>
    </w:rPr>
  </w:style>
  <w:style w:type="character" w:customStyle="1" w:styleId="1Char">
    <w:name w:val="标题 1 Char"/>
    <w:aliases w:val="Num1 Char"/>
    <w:rsid w:val="0070439B"/>
    <w:rPr>
      <w:rFonts w:ascii="Arial" w:hAnsi="Arial"/>
      <w:b/>
      <w:bCs/>
      <w:caps/>
      <w:smallCaps w:val="0"/>
      <w:sz w:val="22"/>
      <w:lang w:eastAsia="it-IT"/>
    </w:rPr>
  </w:style>
  <w:style w:type="character" w:customStyle="1" w:styleId="4Char">
    <w:name w:val="标题 4 Char"/>
    <w:rsid w:val="0070439B"/>
    <w:rPr>
      <w:rFonts w:ascii="Arial" w:eastAsia="??" w:hAnsi="Arial"/>
      <w:sz w:val="18"/>
      <w:lang w:eastAsia="it-IT"/>
    </w:rPr>
  </w:style>
  <w:style w:type="paragraph" w:customStyle="1" w:styleId="22">
    <w:name w:val="列表段落2"/>
    <w:basedOn w:val="a"/>
    <w:rsid w:val="0070439B"/>
    <w:pPr>
      <w:ind w:firstLineChars="200" w:firstLine="200"/>
    </w:pPr>
  </w:style>
  <w:style w:type="character" w:customStyle="1" w:styleId="3Char">
    <w:name w:val="正文文本 3 Char"/>
    <w:link w:val="30"/>
    <w:uiPriority w:val="99"/>
    <w:rsid w:val="003E3942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614</Words>
  <Characters>3501</Characters>
  <Application>Microsoft Office Word</Application>
  <DocSecurity>0</DocSecurity>
  <Lines>29</Lines>
  <Paragraphs>8</Paragraphs>
  <ScaleCrop>false</ScaleCrop>
  <Company>Microsoft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Windows 用户</cp:lastModifiedBy>
  <cp:revision>55</cp:revision>
  <cp:lastPrinted>2018-09-06T06:40:00Z</cp:lastPrinted>
  <dcterms:created xsi:type="dcterms:W3CDTF">2018-08-30T03:17:00Z</dcterms:created>
  <dcterms:modified xsi:type="dcterms:W3CDTF">2018-11-19T03:42:00Z</dcterms:modified>
</cp:coreProperties>
</file>