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400307"/>
      <w:bookmarkStart w:id="3" w:name="_Toc483666358"/>
      <w:bookmarkStart w:id="4" w:name="_Toc484532399"/>
    </w:p>
    <w:p>
      <w:pPr>
        <w:spacing w:after="158" w:afterLines="50"/>
        <w:jc w:val="center"/>
        <w:rPr>
          <w:b/>
          <w:szCs w:val="21"/>
          <w:lang w:eastAsia="zh-CN"/>
        </w:rPr>
      </w:pPr>
      <w:permStart w:id="0" w:edGrp="everyone"/>
      <w:r>
        <w:rPr>
          <w:rFonts w:hint="eastAsia"/>
          <w:b/>
          <w:sz w:val="28"/>
          <w:szCs w:val="28"/>
          <w:lang w:eastAsia="zh-CN"/>
        </w:rPr>
        <w:t>细菌类疫苗研究室超滤夹具</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158" w:afterLines="50" w:line="240" w:lineRule="auto"/>
        <w:jc w:val="center"/>
        <w:rPr>
          <w:sz w:val="21"/>
          <w:szCs w:val="21"/>
          <w:lang w:val="zh-CN" w:eastAsia="zh-CN"/>
        </w:rPr>
      </w:pPr>
      <w:r>
        <w:rPr>
          <w:sz w:val="21"/>
          <w:szCs w:val="21"/>
          <w:lang w:val="zh-CN" w:eastAsia="zh-CN"/>
        </w:rPr>
        <w:t>目录</w:t>
      </w:r>
    </w:p>
    <w:p>
      <w:pPr>
        <w:pStyle w:val="16"/>
        <w:rPr>
          <w:b w:val="0"/>
          <w:bCs w:val="0"/>
          <w:caps w:val="0"/>
          <w:szCs w:val="22"/>
        </w:rPr>
      </w:pPr>
      <w:permStart w:id="1" w:edGrp="everyone"/>
      <w:r>
        <w:fldChar w:fldCharType="begin"/>
      </w:r>
      <w:r>
        <w:instrText xml:space="preserve"> TOC \o "1-2" \h \z \u </w:instrText>
      </w:r>
      <w:r>
        <w:fldChar w:fldCharType="separate"/>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rPr>
          <w:rFonts w:hint="eastAsia"/>
        </w:rPr>
        <w:t>7</w:t>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rPr>
          <w:rFonts w:hint="eastAsia"/>
        </w:rPr>
        <w:t>9</w:t>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rPr>
          <w:rFonts w:hint="eastAsia"/>
        </w:rPr>
        <w:t>11</w:t>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rPr>
          <w:rFonts w:hint="eastAsia"/>
        </w:rPr>
        <w:t>11</w:t>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rPr>
          <w:rFonts w:hint="eastAsia"/>
        </w:rPr>
        <w:t>12</w:t>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rPr>
          <w:rFonts w:hint="eastAsia"/>
        </w:rPr>
        <w:t>14</w:t>
      </w:r>
      <w:r>
        <w:fldChar w:fldCharType="end"/>
      </w:r>
    </w:p>
    <w:p>
      <w:pPr>
        <w:rPr>
          <w:lang w:val="en-US" w:eastAsia="zh-CN"/>
        </w:rPr>
      </w:pPr>
      <w:r>
        <w:fldChar w:fldCharType="end"/>
      </w:r>
      <w:permEnd w:id="1"/>
      <w:bookmarkStart w:id="5" w:name="_Toc522107734"/>
    </w:p>
    <w:bookmarkEnd w:id="5"/>
    <w:p>
      <w:pPr>
        <w:pStyle w:val="30"/>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4"/>
        <w:spacing w:before="0" w:line="360" w:lineRule="auto"/>
        <w:ind w:left="357"/>
        <w:jc w:val="left"/>
        <w:rPr>
          <w:szCs w:val="21"/>
          <w:lang w:eastAsia="zh-CN"/>
        </w:rPr>
      </w:pPr>
      <w:bookmarkStart w:id="8" w:name="_Toc481702475"/>
      <w:bookmarkStart w:id="9" w:name="_Toc482359936"/>
      <w:bookmarkStart w:id="10" w:name="_Toc482360281"/>
      <w:bookmarkStart w:id="11" w:name="_Toc482369805"/>
      <w:bookmarkStart w:id="12" w:name="_Toc482370061"/>
      <w:bookmarkStart w:id="13" w:name="_Toc482370141"/>
      <w:bookmarkStart w:id="14" w:name="_Toc482370349"/>
      <w:bookmarkStart w:id="15" w:name="_Toc482370757"/>
      <w:bookmarkStart w:id="16" w:name="_Toc482625279"/>
      <w:r>
        <w:rPr>
          <w:szCs w:val="21"/>
          <w:lang w:eastAsia="zh-CN"/>
        </w:rPr>
        <w:t>本文件的目的是描述武汉生物制品研究所有限责任公司</w:t>
      </w:r>
      <w:permStart w:id="2" w:edGrp="everyone"/>
      <w:r>
        <w:rPr>
          <w:rFonts w:hint="eastAsia"/>
          <w:szCs w:val="21"/>
          <w:lang w:eastAsia="zh-CN"/>
        </w:rPr>
        <w:t>细菌类疫苗研究室超滤夹具</w:t>
      </w:r>
      <w:permEnd w:id="2"/>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34"/>
        <w:spacing w:before="0" w:line="360" w:lineRule="auto"/>
        <w:ind w:left="357"/>
        <w:jc w:val="left"/>
        <w:rPr>
          <w:szCs w:val="21"/>
          <w:lang w:eastAsia="zh-CN"/>
        </w:rPr>
      </w:pPr>
      <w:r>
        <w:rPr>
          <w:szCs w:val="21"/>
          <w:lang w:eastAsia="zh-CN"/>
        </w:rPr>
        <w:t>本URS适用于武汉生物制品研究所有限责任公司</w:t>
      </w:r>
      <w:permStart w:id="3" w:edGrp="everyone"/>
      <w:r>
        <w:rPr>
          <w:rFonts w:hint="eastAsia"/>
          <w:szCs w:val="21"/>
          <w:lang w:eastAsia="zh-CN"/>
        </w:rPr>
        <w:t>细菌类疫苗研究室超滤夹具</w:t>
      </w:r>
      <w:permEnd w:id="3"/>
      <w:r>
        <w:rPr>
          <w:szCs w:val="21"/>
          <w:lang w:eastAsia="zh-CN"/>
        </w:rPr>
        <w:t>。</w:t>
      </w:r>
      <w:bookmarkEnd w:id="8"/>
      <w:bookmarkEnd w:id="9"/>
      <w:bookmarkEnd w:id="10"/>
      <w:bookmarkEnd w:id="11"/>
      <w:bookmarkEnd w:id="12"/>
      <w:bookmarkEnd w:id="13"/>
      <w:bookmarkEnd w:id="14"/>
      <w:bookmarkEnd w:id="15"/>
      <w:bookmarkEnd w:id="16"/>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color w:val="4472C4"/>
          <w:szCs w:val="21"/>
          <w:lang w:eastAsia="zh-CN"/>
        </w:rPr>
      </w:pPr>
      <w:r>
        <w:rPr>
          <w:rFonts w:hint="eastAsia"/>
          <w:color w:val="000000"/>
          <w:szCs w:val="21"/>
          <w:lang w:eastAsia="zh-CN"/>
        </w:rPr>
        <w:t>《药品生产质量管理规范》（2010修订版）及其附录、附</w:t>
      </w:r>
      <w:r>
        <w:rPr>
          <w:rFonts w:hint="eastAsia" w:ascii="宋体" w:hAnsi="宋体" w:cs="Arial"/>
          <w:color w:val="000000"/>
          <w:szCs w:val="21"/>
          <w:lang w:eastAsia="zh-CN"/>
        </w:rPr>
        <w:t>件</w:t>
      </w:r>
    </w:p>
    <w:p>
      <w:pPr>
        <w:pStyle w:val="34"/>
        <w:numPr>
          <w:ilvl w:val="0"/>
          <w:numId w:val="5"/>
        </w:numPr>
        <w:spacing w:before="0" w:line="360" w:lineRule="auto"/>
        <w:ind w:left="777"/>
        <w:jc w:val="left"/>
        <w:rPr>
          <w:color w:val="4472C4"/>
          <w:szCs w:val="21"/>
          <w:lang w:eastAsia="zh-CN"/>
        </w:rPr>
      </w:pPr>
      <w:r>
        <w:rPr>
          <w:rFonts w:hint="eastAsia" w:ascii="宋体" w:hAnsi="宋体" w:cs="Arial"/>
          <w:color w:val="000000"/>
          <w:szCs w:val="21"/>
          <w:lang w:eastAsia="zh-CN"/>
        </w:rPr>
        <w:t>《药品GMP指南》（2011版）</w:t>
      </w:r>
    </w:p>
    <w:p>
      <w:pPr>
        <w:pStyle w:val="34"/>
        <w:numPr>
          <w:ilvl w:val="0"/>
          <w:numId w:val="4"/>
        </w:numPr>
        <w:spacing w:before="0" w:line="360" w:lineRule="auto"/>
        <w:jc w:val="left"/>
        <w:rPr>
          <w:color w:val="000000"/>
          <w:szCs w:val="21"/>
          <w:lang w:eastAsia="zh-CN"/>
        </w:rPr>
      </w:pPr>
      <w:permStart w:id="4" w:edGrp="everyone"/>
      <w:r>
        <w:rPr>
          <w:color w:val="000000"/>
          <w:szCs w:val="21"/>
          <w:lang w:eastAsia="zh-CN"/>
        </w:rPr>
        <w:t>中国药典2015年版</w:t>
      </w:r>
    </w:p>
    <w:permEnd w:id="4"/>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机械安全安全防护的实施准则</w:t>
      </w:r>
      <w:r>
        <w:rPr>
          <w:color w:val="000000"/>
          <w:szCs w:val="21"/>
          <w:lang w:eastAsia="zh-CN"/>
        </w:rPr>
        <w:t xml:space="preserve">GB/T 30574-2014 </w:t>
      </w:r>
    </w:p>
    <w:p>
      <w:pPr>
        <w:pStyle w:val="34"/>
        <w:numPr>
          <w:ilvl w:val="0"/>
          <w:numId w:val="5"/>
        </w:numPr>
        <w:spacing w:before="0" w:line="360" w:lineRule="auto"/>
        <w:ind w:left="777"/>
        <w:jc w:val="left"/>
        <w:rPr>
          <w:color w:val="000000"/>
          <w:szCs w:val="21"/>
          <w:lang w:eastAsia="zh-CN"/>
        </w:rPr>
      </w:pPr>
      <w:r>
        <w:rPr>
          <w:color w:val="000000"/>
          <w:szCs w:val="21"/>
          <w:lang w:eastAsia="zh-CN"/>
        </w:rPr>
        <w:t>中国《钢制压力容器》GB150-2011</w:t>
      </w:r>
    </w:p>
    <w:permEnd w:id="5"/>
    <w:p>
      <w:pPr>
        <w:pStyle w:val="30"/>
        <w:numPr>
          <w:ilvl w:val="0"/>
          <w:numId w:val="3"/>
        </w:numPr>
        <w:spacing w:after="158" w:afterLines="50"/>
        <w:ind w:left="426" w:hanging="426" w:hangingChars="202"/>
        <w:outlineLvl w:val="0"/>
        <w:rPr>
          <w:rFonts w:ascii="Times New Roman" w:hAnsi="Times New Roman"/>
          <w:b/>
        </w:rPr>
      </w:pPr>
      <w:bookmarkStart w:id="21" w:name="_Toc522107739"/>
      <w:bookmarkStart w:id="22" w:name="_Toc522716119"/>
      <w:r>
        <w:rPr>
          <w:rFonts w:ascii="Times New Roman" w:hAnsi="Times New Roman"/>
          <w:b/>
        </w:rPr>
        <w:t>系统描述</w:t>
      </w:r>
      <w:bookmarkEnd w:id="21"/>
      <w:bookmarkEnd w:id="22"/>
    </w:p>
    <w:p>
      <w:pPr>
        <w:pStyle w:val="34"/>
        <w:spacing w:before="0" w:line="360" w:lineRule="auto"/>
        <w:ind w:left="357"/>
        <w:jc w:val="left"/>
        <w:rPr>
          <w:i/>
          <w:color w:val="4472C4"/>
          <w:szCs w:val="21"/>
          <w:lang w:eastAsia="zh-CN"/>
        </w:rPr>
      </w:pPr>
      <w:permStart w:id="6" w:edGrp="everyone"/>
      <w:r>
        <w:rPr>
          <w:rFonts w:hint="eastAsia"/>
          <w:szCs w:val="21"/>
          <w:lang w:eastAsia="zh-CN"/>
        </w:rPr>
        <w:t>细菌类疫苗研究室需购买2台适配0.1</w:t>
      </w:r>
      <w:r>
        <w:rPr>
          <w:szCs w:val="21"/>
          <w:lang w:eastAsia="zh-CN"/>
        </w:rPr>
        <w:t>㎡</w:t>
      </w:r>
      <w:r>
        <w:rPr>
          <w:rFonts w:hint="eastAsia"/>
          <w:szCs w:val="21"/>
          <w:lang w:eastAsia="zh-CN"/>
        </w:rPr>
        <w:t>膜包的小型超滤夹具，分别用于Hib结合制备中间品的浓缩、洗滤操作。</w:t>
      </w:r>
      <w:permEnd w:id="6"/>
    </w:p>
    <w:p>
      <w:pPr>
        <w:pStyle w:val="30"/>
        <w:numPr>
          <w:ilvl w:val="0"/>
          <w:numId w:val="3"/>
        </w:numPr>
        <w:spacing w:after="158"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bookmarkStart w:id="48" w:name="_GoBack"/>
      <w:bookmarkEnd w:id="48"/>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bookmarkStart w:id="24" w:name="OLE_LINK1"/>
            <w:bookmarkStart w:id="25" w:name="OLE_LINK2"/>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7" w:edGrp="everyone"/>
          </w:p>
        </w:tc>
        <w:tc>
          <w:tcPr>
            <w:tcW w:w="6970" w:type="dxa"/>
            <w:vAlign w:val="center"/>
          </w:tcPr>
          <w:p>
            <w:pPr>
              <w:spacing w:line="276" w:lineRule="auto"/>
              <w:jc w:val="both"/>
              <w:rPr>
                <w:i/>
                <w:color w:val="0070C0"/>
                <w:szCs w:val="21"/>
                <w:lang w:eastAsia="zh-CN"/>
              </w:rPr>
            </w:pPr>
            <w:r>
              <w:rPr>
                <w:rFonts w:hint="eastAsia"/>
                <w:color w:val="000000"/>
                <w:szCs w:val="21"/>
                <w:lang w:val="en-US" w:eastAsia="zh-CN"/>
              </w:rPr>
              <w:t>最终安装于菌苗室多糖车间</w:t>
            </w:r>
          </w:p>
        </w:tc>
        <w:tc>
          <w:tcPr>
            <w:tcW w:w="2082" w:type="dxa"/>
            <w:vAlign w:val="center"/>
          </w:tcPr>
          <w:p>
            <w:pPr>
              <w:jc w:val="both"/>
              <w:rPr>
                <w:i/>
                <w:szCs w:val="21"/>
                <w:lang w:eastAsia="zh-CN"/>
              </w:rPr>
            </w:pPr>
            <w:r>
              <w:rPr>
                <w:rFonts w:hint="eastAsia"/>
                <w:color w:val="000000"/>
                <w:szCs w:val="21"/>
                <w:lang w:val="en-US" w:eastAsia="zh-CN"/>
              </w:rPr>
              <w:t>关键</w:t>
            </w:r>
          </w:p>
        </w:tc>
      </w:tr>
      <w:perm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8" w:edGrp="everyone"/>
          </w:p>
        </w:tc>
        <w:tc>
          <w:tcPr>
            <w:tcW w:w="6970" w:type="dxa"/>
            <w:vAlign w:val="center"/>
          </w:tcPr>
          <w:p>
            <w:pPr>
              <w:spacing w:line="276" w:lineRule="auto"/>
              <w:jc w:val="both"/>
              <w:rPr>
                <w:i/>
                <w:szCs w:val="21"/>
                <w:lang w:eastAsia="zh-CN"/>
              </w:rPr>
            </w:pPr>
            <w:r>
              <w:rPr>
                <w:rFonts w:hint="eastAsia"/>
                <w:color w:val="000000"/>
                <w:szCs w:val="21"/>
                <w:lang w:val="en-US" w:eastAsia="zh-CN"/>
              </w:rPr>
              <w:t>安设备尺寸需满足可放置在工作台上，具体尺寸需与甲方确认</w:t>
            </w:r>
          </w:p>
        </w:tc>
        <w:tc>
          <w:tcPr>
            <w:tcW w:w="2082" w:type="dxa"/>
            <w:vAlign w:val="center"/>
          </w:tcPr>
          <w:p>
            <w:pPr>
              <w:jc w:val="both"/>
              <w:rPr>
                <w:szCs w:val="21"/>
                <w:lang w:eastAsia="zh-CN"/>
              </w:rPr>
            </w:pPr>
            <w:r>
              <w:rPr>
                <w:rFonts w:hint="eastAsia"/>
                <w:color w:val="000000"/>
                <w:szCs w:val="21"/>
                <w:lang w:val="en-US" w:eastAsia="zh-CN"/>
              </w:rPr>
              <w:t>关键</w:t>
            </w:r>
          </w:p>
        </w:tc>
      </w:tr>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9" w:edGrp="everyone"/>
          </w:p>
        </w:tc>
        <w:tc>
          <w:tcPr>
            <w:tcW w:w="6970" w:type="dxa"/>
            <w:vAlign w:val="center"/>
          </w:tcPr>
          <w:p>
            <w:pPr>
              <w:spacing w:line="276" w:lineRule="auto"/>
              <w:jc w:val="both"/>
              <w:rPr>
                <w:color w:val="0070C0"/>
                <w:szCs w:val="21"/>
                <w:lang w:val="en-US" w:eastAsia="zh-CN"/>
              </w:rPr>
            </w:pPr>
            <w:r>
              <w:rPr>
                <w:color w:val="000000"/>
                <w:szCs w:val="21"/>
                <w:lang w:val="en-US" w:eastAsia="zh-CN"/>
              </w:rPr>
              <w:t>设备的形式尺寸应符合制造商说明书及技术文件规定的要求。</w:t>
            </w:r>
          </w:p>
        </w:tc>
        <w:tc>
          <w:tcPr>
            <w:tcW w:w="2082" w:type="dxa"/>
            <w:vAlign w:val="center"/>
          </w:tcPr>
          <w:p>
            <w:pPr>
              <w:jc w:val="both"/>
              <w:rPr>
                <w:szCs w:val="21"/>
                <w:lang w:eastAsia="zh-CN"/>
              </w:rPr>
            </w:pPr>
            <w:r>
              <w:rPr>
                <w:rFonts w:hint="eastAsia"/>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color w:val="0070C0"/>
                <w:szCs w:val="21"/>
                <w:lang w:eastAsia="zh-CN"/>
              </w:rPr>
            </w:pPr>
            <w:r>
              <w:rPr>
                <w:color w:val="000000"/>
                <w:szCs w:val="21"/>
                <w:lang w:val="en-US" w:eastAsia="zh-CN"/>
              </w:rPr>
              <w:t>供应商必须给出设备选型方案及相应附件选型方案，并交给我公司使用部门及工程类部门审核</w:t>
            </w:r>
            <w:r>
              <w:rPr>
                <w:rFonts w:hint="eastAsia"/>
                <w:color w:val="000000"/>
                <w:szCs w:val="21"/>
                <w:lang w:val="en-US" w:eastAsia="zh-CN"/>
              </w:rPr>
              <w:t>。</w:t>
            </w:r>
          </w:p>
        </w:tc>
        <w:tc>
          <w:tcPr>
            <w:tcW w:w="2082" w:type="dxa"/>
            <w:vAlign w:val="center"/>
          </w:tcPr>
          <w:p>
            <w:pPr>
              <w:jc w:val="both"/>
              <w:rPr>
                <w:szCs w:val="21"/>
                <w:lang w:eastAsia="zh-CN"/>
              </w:rPr>
            </w:pPr>
            <w:r>
              <w:rPr>
                <w:rFonts w:hint="eastAsia"/>
                <w:color w:val="000000"/>
                <w:szCs w:val="21"/>
                <w:lang w:val="en-US"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0" w:edGrp="everyone"/>
          </w:p>
        </w:tc>
        <w:tc>
          <w:tcPr>
            <w:tcW w:w="6970" w:type="dxa"/>
            <w:vAlign w:val="center"/>
          </w:tcPr>
          <w:p>
            <w:pPr>
              <w:spacing w:line="276" w:lineRule="auto"/>
              <w:jc w:val="both"/>
              <w:rPr>
                <w:i/>
                <w:color w:val="0070C0"/>
                <w:szCs w:val="21"/>
                <w:lang w:eastAsia="zh-CN"/>
              </w:rPr>
            </w:pPr>
            <w:r>
              <w:rPr>
                <w:rFonts w:hint="eastAsia"/>
                <w:color w:val="000000"/>
                <w:szCs w:val="21"/>
                <w:lang w:val="en-US" w:eastAsia="zh-CN"/>
              </w:rPr>
              <w:t>设备重量满足工作台面称重要求。</w:t>
            </w:r>
          </w:p>
        </w:tc>
        <w:tc>
          <w:tcPr>
            <w:tcW w:w="2082" w:type="dxa"/>
            <w:vAlign w:val="center"/>
          </w:tcPr>
          <w:p>
            <w:pPr>
              <w:jc w:val="both"/>
              <w:rPr>
                <w:szCs w:val="21"/>
                <w:lang w:eastAsia="zh-CN"/>
              </w:rPr>
            </w:pPr>
            <w:r>
              <w:rPr>
                <w:rFonts w:hint="eastAsia"/>
                <w:color w:val="000000"/>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0337" w:type="dxa"/>
            <w:gridSpan w:val="3"/>
            <w:shd w:val="clear" w:color="auto" w:fill="D9D9D9"/>
            <w:vAlign w:val="center"/>
          </w:tcPr>
          <w:p>
            <w:pPr>
              <w:jc w:val="both"/>
              <w:rPr>
                <w:szCs w:val="21"/>
                <w:lang w:eastAsia="zh-CN"/>
              </w:rPr>
            </w:pPr>
            <w:permStart w:id="11" w:edGrp="everyone"/>
            <w:r>
              <w:rPr>
                <w:rFonts w:hint="eastAsia"/>
                <w:color w:val="000000"/>
                <w:szCs w:val="21"/>
                <w:lang w:val="en-US" w:eastAsia="zh-CN"/>
              </w:rPr>
              <w:t>N</w:t>
            </w:r>
            <w:r>
              <w:rPr>
                <w:color w:val="000000"/>
                <w:szCs w:val="21"/>
                <w:lang w:val="en-US" w:eastAsia="zh-CN"/>
              </w:rPr>
              <w:t>/A</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2" w:edGrp="everyone"/>
          </w:p>
        </w:tc>
        <w:tc>
          <w:tcPr>
            <w:tcW w:w="6970" w:type="dxa"/>
            <w:vAlign w:val="center"/>
          </w:tcPr>
          <w:p>
            <w:pPr>
              <w:spacing w:line="276" w:lineRule="auto"/>
              <w:jc w:val="both"/>
              <w:rPr>
                <w:szCs w:val="21"/>
                <w:lang w:eastAsia="zh-CN"/>
              </w:rPr>
            </w:pPr>
            <w:r>
              <w:rPr>
                <w:rFonts w:hint="eastAsia"/>
                <w:color w:val="000000"/>
                <w:szCs w:val="21"/>
                <w:lang w:val="en-US" w:eastAsia="zh-CN"/>
              </w:rPr>
              <w:t>设备周围应有足够的空间，便于对设备进行操作和维修。</w:t>
            </w:r>
          </w:p>
        </w:tc>
        <w:tc>
          <w:tcPr>
            <w:tcW w:w="2082" w:type="dxa"/>
            <w:vAlign w:val="center"/>
          </w:tcPr>
          <w:p>
            <w:pPr>
              <w:jc w:val="both"/>
              <w:rPr>
                <w:szCs w:val="21"/>
                <w:lang w:eastAsia="zh-CN"/>
              </w:rPr>
            </w:pPr>
            <w:r>
              <w:rPr>
                <w:rFonts w:hint="eastAsia"/>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cs="Arial"/>
                <w:color w:val="000000"/>
                <w:sz w:val="18"/>
                <w:szCs w:val="18"/>
                <w:lang w:eastAsia="zh-CN"/>
              </w:rPr>
            </w:pPr>
            <w:r>
              <w:rPr>
                <w:rFonts w:hint="eastAsia"/>
                <w:color w:val="000000"/>
                <w:szCs w:val="21"/>
                <w:lang w:val="en-US" w:eastAsia="zh-CN"/>
              </w:rPr>
              <w:t>适用于我公司工作环境温度：能适应</w:t>
            </w:r>
            <w:r>
              <w:rPr>
                <w:color w:val="000000"/>
                <w:szCs w:val="21"/>
                <w:lang w:val="en-US" w:eastAsia="zh-CN"/>
              </w:rPr>
              <w:t>18</w:t>
            </w:r>
            <w:r>
              <w:rPr>
                <w:rFonts w:hint="eastAsia"/>
                <w:color w:val="000000"/>
                <w:szCs w:val="21"/>
                <w:lang w:val="en-US" w:eastAsia="zh-CN"/>
              </w:rPr>
              <w:t>℃～</w:t>
            </w:r>
            <w:r>
              <w:rPr>
                <w:color w:val="000000"/>
                <w:szCs w:val="21"/>
                <w:lang w:val="en-US" w:eastAsia="zh-CN"/>
              </w:rPr>
              <w:t>26</w:t>
            </w:r>
            <w:r>
              <w:rPr>
                <w:rFonts w:hint="eastAsia"/>
                <w:color w:val="000000"/>
                <w:szCs w:val="21"/>
                <w:lang w:val="en-US" w:eastAsia="zh-CN"/>
              </w:rPr>
              <w:t>℃环境。</w:t>
            </w:r>
          </w:p>
        </w:tc>
        <w:tc>
          <w:tcPr>
            <w:tcW w:w="2082" w:type="dxa"/>
            <w:vAlign w:val="center"/>
          </w:tcPr>
          <w:p>
            <w:pPr>
              <w:jc w:val="both"/>
              <w:rPr>
                <w:color w:val="000000"/>
                <w:szCs w:val="21"/>
                <w:lang w:val="en-US" w:eastAsia="zh-CN"/>
              </w:rPr>
            </w:pPr>
            <w:r>
              <w:rPr>
                <w:rFonts w:hint="eastAsia"/>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permEnd w:id="12"/>
        </w:tc>
        <w:tc>
          <w:tcPr>
            <w:tcW w:w="6970" w:type="dxa"/>
            <w:vAlign w:val="center"/>
          </w:tcPr>
          <w:p>
            <w:pPr>
              <w:spacing w:line="276" w:lineRule="auto"/>
              <w:jc w:val="both"/>
              <w:rPr>
                <w:color w:val="000000"/>
                <w:szCs w:val="21"/>
                <w:lang w:val="en-US" w:eastAsia="zh-CN"/>
              </w:rPr>
            </w:pPr>
            <w:r>
              <w:rPr>
                <w:color w:val="000000"/>
                <w:szCs w:val="21"/>
                <w:lang w:val="en-US" w:eastAsia="zh-CN"/>
              </w:rPr>
              <w:t>工作环境湿度：至少包括</w:t>
            </w:r>
            <w:r>
              <w:rPr>
                <w:rFonts w:hint="eastAsia"/>
                <w:color w:val="000000"/>
                <w:szCs w:val="21"/>
                <w:lang w:val="en-US" w:eastAsia="zh-CN"/>
              </w:rPr>
              <w:t>45</w:t>
            </w:r>
            <w:r>
              <w:rPr>
                <w:color w:val="000000"/>
                <w:szCs w:val="21"/>
                <w:lang w:val="en-US" w:eastAsia="zh-CN"/>
              </w:rPr>
              <w:t>%～</w:t>
            </w:r>
            <w:r>
              <w:rPr>
                <w:rFonts w:hint="eastAsia"/>
                <w:color w:val="000000"/>
                <w:szCs w:val="21"/>
                <w:lang w:val="en-US" w:eastAsia="zh-CN"/>
              </w:rPr>
              <w:t>6</w:t>
            </w:r>
            <w:r>
              <w:rPr>
                <w:color w:val="000000"/>
                <w:szCs w:val="21"/>
                <w:lang w:val="en-US" w:eastAsia="zh-CN"/>
              </w:rPr>
              <w:t>5%</w:t>
            </w:r>
          </w:p>
        </w:tc>
        <w:tc>
          <w:tcPr>
            <w:tcW w:w="2082" w:type="dxa"/>
            <w:vAlign w:val="center"/>
          </w:tcPr>
          <w:p>
            <w:pPr>
              <w:jc w:val="both"/>
              <w:rPr>
                <w:color w:val="000000"/>
                <w:szCs w:val="21"/>
                <w:lang w:val="en-US" w:eastAsia="zh-CN"/>
              </w:rPr>
            </w:pPr>
            <w:r>
              <w:rPr>
                <w:rFonts w:hint="eastAsia"/>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3" w:edGrp="everyone"/>
          </w:p>
        </w:tc>
        <w:tc>
          <w:tcPr>
            <w:tcW w:w="6970" w:type="dxa"/>
            <w:vAlign w:val="center"/>
          </w:tcPr>
          <w:p>
            <w:pPr>
              <w:spacing w:line="276" w:lineRule="auto"/>
              <w:jc w:val="both"/>
              <w:rPr>
                <w:rFonts w:ascii="宋体" w:hAnsi="宋体"/>
                <w:color w:val="000000"/>
                <w:szCs w:val="21"/>
                <w:lang w:eastAsia="zh-CN"/>
              </w:rPr>
            </w:pPr>
            <w:r>
              <w:rPr>
                <w:rFonts w:hint="eastAsia" w:ascii="宋体" w:hAnsi="宋体"/>
                <w:color w:val="000000"/>
                <w:szCs w:val="21"/>
                <w:lang w:eastAsia="zh-CN"/>
              </w:rPr>
              <w:t>超滤夹具安装环境空气洁净度为C级</w:t>
            </w:r>
          </w:p>
        </w:tc>
        <w:tc>
          <w:tcPr>
            <w:tcW w:w="2082" w:type="dxa"/>
            <w:vAlign w:val="center"/>
          </w:tcPr>
          <w:p>
            <w:pPr>
              <w:jc w:val="both"/>
              <w:rPr>
                <w:szCs w:val="21"/>
                <w:lang w:eastAsia="zh-CN"/>
              </w:rPr>
            </w:pPr>
            <w:r>
              <w:rPr>
                <w:rFonts w:hint="eastAsia"/>
                <w:color w:val="000000"/>
                <w:szCs w:val="21"/>
                <w:lang w:val="en-US"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0337" w:type="dxa"/>
            <w:gridSpan w:val="3"/>
            <w:shd w:val="clear" w:color="auto" w:fill="D9D9D9"/>
            <w:vAlign w:val="center"/>
          </w:tcPr>
          <w:p>
            <w:pPr>
              <w:jc w:val="both"/>
              <w:rPr>
                <w:szCs w:val="21"/>
                <w:lang w:eastAsia="zh-CN"/>
              </w:rPr>
            </w:pPr>
            <w:permStart w:id="14" w:edGrp="everyone"/>
            <w:r>
              <w:rPr>
                <w:color w:val="000000"/>
                <w:szCs w:val="21"/>
                <w:lang w:val="en-US"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5" w:edGrp="everyone"/>
          </w:p>
        </w:tc>
        <w:tc>
          <w:tcPr>
            <w:tcW w:w="6970" w:type="dxa"/>
            <w:vAlign w:val="center"/>
          </w:tcPr>
          <w:p>
            <w:pPr>
              <w:spacing w:line="276" w:lineRule="auto"/>
              <w:jc w:val="both"/>
              <w:rPr>
                <w:rFonts w:ascii="Arial" w:hAnsi="Arial" w:cs="Arial"/>
                <w:szCs w:val="24"/>
                <w:lang w:eastAsia="zh-CN"/>
              </w:rPr>
            </w:pPr>
            <w:r>
              <w:rPr>
                <w:rFonts w:hint="eastAsia" w:ascii="Arial" w:hAnsi="Arial" w:cs="Arial"/>
                <w:szCs w:val="24"/>
                <w:lang w:eastAsia="zh-CN"/>
              </w:rPr>
              <w:t>超滤器外形应端正、整齐，所有表面（包括焊接面）不得有锈蚀、毛刺、</w:t>
            </w:r>
          </w:p>
          <w:p>
            <w:pPr>
              <w:spacing w:line="276" w:lineRule="auto"/>
              <w:jc w:val="both"/>
              <w:rPr>
                <w:rFonts w:ascii="Arial" w:hAnsi="Arial" w:cs="Arial"/>
                <w:szCs w:val="24"/>
                <w:lang w:eastAsia="zh-CN"/>
              </w:rPr>
            </w:pPr>
            <w:r>
              <w:rPr>
                <w:rFonts w:hint="eastAsia" w:ascii="Arial" w:hAnsi="Arial" w:cs="Arial"/>
                <w:szCs w:val="24"/>
                <w:lang w:eastAsia="zh-CN"/>
              </w:rPr>
              <w:t>凹陷、鼓包等缺陷。</w:t>
            </w:r>
          </w:p>
        </w:tc>
        <w:tc>
          <w:tcPr>
            <w:tcW w:w="2082" w:type="dxa"/>
            <w:vAlign w:val="center"/>
          </w:tcPr>
          <w:p>
            <w:pPr>
              <w:jc w:val="both"/>
              <w:rPr>
                <w:color w:val="000000"/>
                <w:szCs w:val="21"/>
                <w:lang w:val="en-US" w:eastAsia="zh-CN"/>
              </w:rPr>
            </w:pPr>
            <w:r>
              <w:rPr>
                <w:rFonts w:hint="eastAsia"/>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color w:val="000000"/>
                <w:szCs w:val="21"/>
                <w:lang w:val="zh-CN" w:eastAsia="zh-CN"/>
              </w:rPr>
            </w:pPr>
            <w:r>
              <w:rPr>
                <w:rFonts w:hint="eastAsia" w:ascii="Arial" w:hAnsi="Arial" w:cs="Arial"/>
                <w:szCs w:val="24"/>
                <w:lang w:val="en-US" w:eastAsia="zh-CN"/>
              </w:rPr>
              <w:t>超滤夹具内部表面不得有凹陷、毛刺和锈蚀等缺陷。</w:t>
            </w:r>
          </w:p>
        </w:tc>
        <w:tc>
          <w:tcPr>
            <w:tcW w:w="2082" w:type="dxa"/>
            <w:vAlign w:val="center"/>
          </w:tcPr>
          <w:p>
            <w:pPr>
              <w:jc w:val="both"/>
              <w:rPr>
                <w:color w:val="000000"/>
                <w:szCs w:val="21"/>
                <w:lang w:val="en-US" w:eastAsia="zh-CN"/>
              </w:rPr>
            </w:pPr>
            <w:r>
              <w:rPr>
                <w:rFonts w:hint="eastAsia"/>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宋体" w:hAnsi="宋体"/>
                <w:color w:val="000000"/>
                <w:szCs w:val="21"/>
                <w:lang w:val="en-US" w:eastAsia="zh-CN"/>
              </w:rPr>
            </w:pPr>
            <w:r>
              <w:rPr>
                <w:rFonts w:hint="eastAsia" w:ascii="宋体" w:hAnsi="宋体"/>
                <w:color w:val="000000"/>
                <w:szCs w:val="21"/>
                <w:lang w:val="en-US" w:eastAsia="zh-CN"/>
              </w:rPr>
              <w:t>超滤夹具要求：</w:t>
            </w:r>
          </w:p>
          <w:p>
            <w:pPr>
              <w:spacing w:line="276" w:lineRule="auto"/>
              <w:jc w:val="both"/>
              <w:rPr>
                <w:rFonts w:ascii="Arial" w:hAnsi="Arial" w:cs="Arial"/>
                <w:szCs w:val="24"/>
                <w:lang w:val="en-US" w:eastAsia="zh-CN"/>
              </w:rPr>
            </w:pPr>
            <w:r>
              <w:rPr>
                <w:rFonts w:hint="eastAsia" w:ascii="宋体" w:hAnsi="宋体"/>
                <w:color w:val="000000"/>
                <w:szCs w:val="21"/>
                <w:lang w:eastAsia="zh-CN"/>
              </w:rPr>
              <w:t>（1）夹</w:t>
            </w:r>
            <w:r>
              <w:rPr>
                <w:rFonts w:hint="eastAsia" w:ascii="Arial" w:hAnsi="Arial" w:cs="Arial"/>
                <w:szCs w:val="24"/>
                <w:lang w:val="en-US" w:eastAsia="zh-CN"/>
              </w:rPr>
              <w:t>具材质为316L医用不锈钢制作，可安装0.1㎡膜包1-5块</w:t>
            </w:r>
          </w:p>
          <w:p>
            <w:pPr>
              <w:spacing w:line="276" w:lineRule="auto"/>
              <w:jc w:val="both"/>
              <w:rPr>
                <w:rFonts w:ascii="宋体" w:hAnsi="宋体"/>
                <w:color w:val="000000"/>
                <w:szCs w:val="21"/>
                <w:lang w:eastAsia="zh-CN"/>
              </w:rPr>
            </w:pPr>
            <w:r>
              <w:rPr>
                <w:rFonts w:hint="eastAsia" w:ascii="宋体" w:hAnsi="宋体"/>
                <w:color w:val="000000"/>
                <w:szCs w:val="21"/>
                <w:lang w:eastAsia="zh-CN"/>
              </w:rPr>
              <w:t>（2）夹具主板源于一块完整的不锈钢，无焊接，无卫生死角，有助于通过 cGMP 清洗验证要求，抛光 Ra≤0.6 μm</w:t>
            </w:r>
          </w:p>
          <w:p>
            <w:pPr>
              <w:spacing w:line="276" w:lineRule="auto"/>
              <w:jc w:val="both"/>
              <w:rPr>
                <w:rFonts w:ascii="宋体" w:hAnsi="宋体"/>
                <w:color w:val="000000"/>
                <w:szCs w:val="21"/>
                <w:lang w:eastAsia="zh-CN"/>
              </w:rPr>
            </w:pPr>
            <w:r>
              <w:rPr>
                <w:rFonts w:hint="eastAsia" w:ascii="宋体" w:hAnsi="宋体"/>
                <w:color w:val="000000"/>
                <w:szCs w:val="21"/>
                <w:lang w:eastAsia="zh-CN"/>
              </w:rPr>
              <w:t>（3）夹具的所有接口都放在一个平面上，使残留体积最小。</w:t>
            </w:r>
          </w:p>
          <w:p>
            <w:pPr>
              <w:spacing w:line="276" w:lineRule="auto"/>
              <w:jc w:val="both"/>
              <w:rPr>
                <w:rFonts w:ascii="宋体" w:hAnsi="宋体"/>
                <w:color w:val="000000"/>
                <w:szCs w:val="21"/>
                <w:lang w:eastAsia="zh-CN"/>
              </w:rPr>
            </w:pPr>
            <w:r>
              <w:rPr>
                <w:rFonts w:hint="eastAsia" w:ascii="宋体" w:hAnsi="宋体"/>
                <w:color w:val="000000"/>
                <w:szCs w:val="21"/>
                <w:lang w:eastAsia="zh-CN"/>
              </w:rPr>
              <w:t>（4）夹具采用椭圆型进、回口流道，减小超滤过程中的压力损失。</w:t>
            </w:r>
          </w:p>
          <w:p>
            <w:pPr>
              <w:spacing w:line="276" w:lineRule="auto"/>
              <w:jc w:val="both"/>
              <w:rPr>
                <w:rFonts w:ascii="宋体" w:hAnsi="宋体"/>
                <w:color w:val="000000"/>
                <w:szCs w:val="21"/>
                <w:lang w:eastAsia="zh-CN"/>
              </w:rPr>
            </w:pPr>
            <w:r>
              <w:rPr>
                <w:rFonts w:hint="eastAsia" w:ascii="宋体" w:hAnsi="宋体"/>
                <w:color w:val="000000"/>
                <w:szCs w:val="21"/>
                <w:lang w:eastAsia="zh-CN"/>
              </w:rPr>
              <w:t>（5）夹具采取两点锁紧方式，使用扳手定量力矩大小，操作省力安全。</w:t>
            </w:r>
          </w:p>
          <w:p>
            <w:pPr>
              <w:spacing w:line="276" w:lineRule="auto"/>
              <w:jc w:val="both"/>
              <w:rPr>
                <w:rFonts w:ascii="宋体" w:hAnsi="宋体"/>
                <w:color w:val="000000"/>
                <w:szCs w:val="21"/>
                <w:lang w:eastAsia="zh-CN"/>
              </w:rPr>
            </w:pPr>
            <w:r>
              <w:rPr>
                <w:rFonts w:hint="eastAsia" w:ascii="宋体" w:hAnsi="宋体"/>
                <w:color w:val="000000"/>
                <w:szCs w:val="21"/>
                <w:lang w:eastAsia="zh-CN"/>
              </w:rPr>
              <w:t>（6）膜包采用竖直放置方式，液体自下而上流动，易排气、低残留、无卫生死角。</w:t>
            </w:r>
          </w:p>
        </w:tc>
        <w:tc>
          <w:tcPr>
            <w:tcW w:w="2082" w:type="dxa"/>
            <w:vAlign w:val="center"/>
          </w:tcPr>
          <w:p>
            <w:pPr>
              <w:jc w:val="both"/>
              <w:rPr>
                <w:szCs w:val="21"/>
                <w:lang w:eastAsia="zh-CN"/>
              </w:rPr>
            </w:pPr>
            <w:r>
              <w:rPr>
                <w:rFonts w:hint="eastAsia"/>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color w:val="000000"/>
                <w:szCs w:val="21"/>
                <w:lang w:eastAsia="zh-CN"/>
              </w:rPr>
            </w:pPr>
            <w:r>
              <w:rPr>
                <w:rFonts w:hint="eastAsia"/>
                <w:color w:val="000000"/>
                <w:szCs w:val="21"/>
                <w:lang w:eastAsia="zh-CN"/>
              </w:rPr>
              <w:t>管道要求：</w:t>
            </w:r>
          </w:p>
          <w:p>
            <w:pPr>
              <w:spacing w:line="276" w:lineRule="auto"/>
              <w:jc w:val="both"/>
              <w:rPr>
                <w:color w:val="000000"/>
                <w:szCs w:val="21"/>
                <w:lang w:eastAsia="zh-CN"/>
              </w:rPr>
            </w:pPr>
            <w:r>
              <w:rPr>
                <w:rFonts w:hint="eastAsia"/>
                <w:color w:val="000000"/>
                <w:szCs w:val="21"/>
                <w:lang w:eastAsia="zh-CN"/>
              </w:rPr>
              <w:t>（1）超滤夹具的过程连接管道需要满足死角小于3D的要求，方便清洗。</w:t>
            </w:r>
          </w:p>
          <w:p>
            <w:pPr>
              <w:spacing w:line="276" w:lineRule="auto"/>
              <w:jc w:val="both"/>
              <w:rPr>
                <w:color w:val="000000"/>
                <w:szCs w:val="21"/>
                <w:lang w:eastAsia="zh-CN"/>
              </w:rPr>
            </w:pPr>
            <w:r>
              <w:rPr>
                <w:rFonts w:hint="eastAsia"/>
                <w:color w:val="000000"/>
                <w:szCs w:val="21"/>
                <w:lang w:eastAsia="zh-CN"/>
              </w:rPr>
              <w:t>（2）管道材质要求为：316L医用不锈钢，抛光 Ra≤0.6 μm。</w:t>
            </w:r>
          </w:p>
        </w:tc>
        <w:tc>
          <w:tcPr>
            <w:tcW w:w="2082" w:type="dxa"/>
            <w:vAlign w:val="center"/>
          </w:tcPr>
          <w:p>
            <w:pPr>
              <w:jc w:val="both"/>
              <w:rPr>
                <w:szCs w:val="21"/>
                <w:lang w:eastAsia="zh-CN"/>
              </w:rPr>
            </w:pPr>
            <w:r>
              <w:rPr>
                <w:rFonts w:hint="eastAsia"/>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color w:val="000000"/>
                <w:szCs w:val="21"/>
                <w:lang w:eastAsia="zh-CN"/>
              </w:rPr>
            </w:pPr>
            <w:r>
              <w:rPr>
                <w:rFonts w:hint="eastAsia"/>
                <w:color w:val="000000"/>
                <w:szCs w:val="21"/>
                <w:lang w:eastAsia="zh-CN"/>
              </w:rPr>
              <w:t>阀门要求：</w:t>
            </w:r>
          </w:p>
          <w:p>
            <w:pPr>
              <w:spacing w:line="276" w:lineRule="auto"/>
              <w:jc w:val="both"/>
              <w:rPr>
                <w:color w:val="000000"/>
                <w:szCs w:val="21"/>
                <w:lang w:eastAsia="zh-CN"/>
              </w:rPr>
            </w:pPr>
            <w:r>
              <w:rPr>
                <w:rFonts w:hint="eastAsia"/>
                <w:color w:val="000000"/>
                <w:szCs w:val="21"/>
                <w:lang w:eastAsia="zh-CN"/>
              </w:rPr>
              <w:t>（1）超滤夹具进液端、回流端、透过端各配置一个进口手动隔膜阀（GEMU或SED），阀体为316L不锈钢制作，抛光 Ra≤0.6 μm</w:t>
            </w:r>
          </w:p>
          <w:p>
            <w:pPr>
              <w:spacing w:line="276" w:lineRule="auto"/>
              <w:jc w:val="both"/>
              <w:rPr>
                <w:rFonts w:ascii="Arial" w:hAnsi="Arial" w:cs="Arial"/>
                <w:szCs w:val="24"/>
                <w:lang w:eastAsia="zh-CN"/>
              </w:rPr>
            </w:pPr>
            <w:r>
              <w:rPr>
                <w:rFonts w:hint="eastAsia"/>
                <w:color w:val="000000"/>
                <w:szCs w:val="21"/>
                <w:lang w:eastAsia="zh-CN"/>
              </w:rPr>
              <w:t>（2）阀门膜片材质为EPDM材质。进液端、回流端、透过端阀门为DN12。</w:t>
            </w:r>
          </w:p>
        </w:tc>
        <w:tc>
          <w:tcPr>
            <w:tcW w:w="2082" w:type="dxa"/>
            <w:vAlign w:val="center"/>
          </w:tcPr>
          <w:p>
            <w:pPr>
              <w:jc w:val="both"/>
              <w:rPr>
                <w:color w:val="000000"/>
                <w:szCs w:val="21"/>
                <w:lang w:val="en-US" w:eastAsia="zh-CN"/>
              </w:rPr>
            </w:pPr>
            <w:r>
              <w:rPr>
                <w:rFonts w:hint="eastAsia"/>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color w:val="000000"/>
                <w:szCs w:val="21"/>
                <w:lang w:eastAsia="zh-CN"/>
              </w:rPr>
            </w:pPr>
            <w:r>
              <w:rPr>
                <w:rFonts w:hint="eastAsia"/>
                <w:color w:val="000000"/>
                <w:szCs w:val="21"/>
                <w:lang w:eastAsia="zh-CN"/>
              </w:rPr>
              <w:t>压力表要求：</w:t>
            </w:r>
          </w:p>
          <w:p>
            <w:pPr>
              <w:spacing w:line="276" w:lineRule="auto"/>
              <w:jc w:val="both"/>
              <w:rPr>
                <w:color w:val="000000"/>
                <w:szCs w:val="21"/>
                <w:lang w:eastAsia="zh-CN"/>
              </w:rPr>
            </w:pPr>
            <w:r>
              <w:rPr>
                <w:rFonts w:hint="eastAsia"/>
                <w:color w:val="000000"/>
                <w:szCs w:val="21"/>
                <w:lang w:eastAsia="zh-CN"/>
              </w:rPr>
              <w:t>（1）超滤夹具进液端、回流端各配液一块隔膜抗震压力表</w:t>
            </w:r>
          </w:p>
          <w:p>
            <w:pPr>
              <w:spacing w:line="276" w:lineRule="auto"/>
              <w:jc w:val="both"/>
              <w:rPr>
                <w:color w:val="000000"/>
                <w:szCs w:val="21"/>
                <w:lang w:eastAsia="zh-CN"/>
              </w:rPr>
            </w:pPr>
            <w:r>
              <w:rPr>
                <w:rFonts w:hint="eastAsia"/>
                <w:color w:val="000000"/>
                <w:szCs w:val="21"/>
                <w:lang w:eastAsia="zh-CN"/>
              </w:rPr>
              <w:t>（2）膜片材质为316L不锈钢</w:t>
            </w:r>
          </w:p>
        </w:tc>
        <w:tc>
          <w:tcPr>
            <w:tcW w:w="2082" w:type="dxa"/>
            <w:vAlign w:val="center"/>
          </w:tcPr>
          <w:p>
            <w:pPr>
              <w:jc w:val="both"/>
              <w:rPr>
                <w:color w:val="000000"/>
                <w:szCs w:val="21"/>
                <w:lang w:val="en-US" w:eastAsia="zh-CN"/>
              </w:rPr>
            </w:pPr>
            <w:r>
              <w:rPr>
                <w:rFonts w:hint="eastAsia"/>
                <w:color w:val="000000"/>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
        </w:tc>
        <w:tc>
          <w:tcPr>
            <w:tcW w:w="6970" w:type="dxa"/>
            <w:vAlign w:val="center"/>
          </w:tcPr>
          <w:p>
            <w:pPr>
              <w:spacing w:line="276" w:lineRule="auto"/>
              <w:jc w:val="both"/>
              <w:rPr>
                <w:rFonts w:ascii="Arial" w:hAnsi="Arial" w:cs="Arial"/>
                <w:szCs w:val="24"/>
                <w:lang w:eastAsia="zh-CN"/>
              </w:rPr>
            </w:pPr>
            <w:r>
              <w:rPr>
                <w:rFonts w:ascii="Arial" w:hAnsi="Arial" w:cs="Arial"/>
                <w:szCs w:val="24"/>
                <w:lang w:eastAsia="zh-CN"/>
              </w:rPr>
              <w:t>标识：至少应有以下永久贴牢和清楚易认的标识：</w:t>
            </w:r>
          </w:p>
          <w:p>
            <w:pPr>
              <w:spacing w:line="276" w:lineRule="auto"/>
              <w:jc w:val="both"/>
              <w:rPr>
                <w:rFonts w:ascii="Arial" w:hAnsi="Arial" w:cs="Arial"/>
                <w:szCs w:val="24"/>
                <w:lang w:eastAsia="zh-CN"/>
              </w:rPr>
            </w:pPr>
            <w:r>
              <w:rPr>
                <w:rFonts w:ascii="Arial" w:hAnsi="Arial" w:cs="Arial"/>
                <w:szCs w:val="24"/>
                <w:lang w:eastAsia="zh-CN"/>
              </w:rPr>
              <w:t>（1）制造/供应单位；</w:t>
            </w:r>
          </w:p>
          <w:p>
            <w:pPr>
              <w:spacing w:line="276" w:lineRule="auto"/>
              <w:jc w:val="both"/>
              <w:rPr>
                <w:rFonts w:ascii="Arial" w:hAnsi="Arial" w:cs="Arial"/>
                <w:szCs w:val="24"/>
                <w:lang w:eastAsia="zh-CN"/>
              </w:rPr>
            </w:pPr>
            <w:r>
              <w:rPr>
                <w:rFonts w:ascii="Arial" w:hAnsi="Arial" w:cs="Arial"/>
                <w:szCs w:val="24"/>
                <w:lang w:eastAsia="zh-CN"/>
              </w:rPr>
              <w:t>（2）产品注册号；</w:t>
            </w:r>
          </w:p>
          <w:p>
            <w:pPr>
              <w:spacing w:line="276" w:lineRule="auto"/>
              <w:jc w:val="both"/>
              <w:rPr>
                <w:rFonts w:ascii="Arial" w:hAnsi="Arial" w:cs="Arial"/>
                <w:szCs w:val="24"/>
                <w:lang w:eastAsia="zh-CN"/>
              </w:rPr>
            </w:pPr>
            <w:r>
              <w:rPr>
                <w:rFonts w:ascii="Arial" w:hAnsi="Arial" w:cs="Arial"/>
                <w:szCs w:val="24"/>
                <w:lang w:eastAsia="zh-CN"/>
              </w:rPr>
              <w:t>（3）型号；</w:t>
            </w:r>
          </w:p>
          <w:p>
            <w:pPr>
              <w:spacing w:line="276" w:lineRule="auto"/>
              <w:jc w:val="both"/>
              <w:rPr>
                <w:rFonts w:ascii="Arial" w:hAnsi="Arial" w:cs="Arial"/>
                <w:szCs w:val="24"/>
                <w:lang w:eastAsia="zh-CN"/>
              </w:rPr>
            </w:pPr>
            <w:r>
              <w:rPr>
                <w:rFonts w:ascii="Arial" w:hAnsi="Arial" w:cs="Arial"/>
                <w:szCs w:val="24"/>
                <w:lang w:eastAsia="zh-CN"/>
              </w:rPr>
              <w:t>（4）生产日期或编号；</w:t>
            </w:r>
          </w:p>
          <w:p>
            <w:pPr>
              <w:spacing w:line="276" w:lineRule="auto"/>
              <w:jc w:val="both"/>
              <w:rPr>
                <w:rFonts w:ascii="Arial" w:hAnsi="Arial" w:cs="Arial"/>
                <w:szCs w:val="24"/>
                <w:lang w:eastAsia="zh-CN"/>
              </w:rPr>
            </w:pPr>
            <w:r>
              <w:rPr>
                <w:rFonts w:ascii="Arial" w:hAnsi="Arial" w:cs="Arial"/>
                <w:szCs w:val="24"/>
                <w:lang w:eastAsia="zh-CN"/>
              </w:rPr>
              <w:t>（5）对设备必要的说明；</w:t>
            </w:r>
          </w:p>
          <w:p>
            <w:pPr>
              <w:pStyle w:val="8"/>
              <w:spacing w:line="276" w:lineRule="auto"/>
              <w:rPr>
                <w:rFonts w:ascii="宋体" w:hAnsi="宋体"/>
                <w:color w:val="0070C0"/>
                <w:sz w:val="21"/>
                <w:szCs w:val="21"/>
                <w:lang w:eastAsia="zh-CN"/>
              </w:rPr>
            </w:pPr>
            <w:r>
              <w:rPr>
                <w:rFonts w:ascii="Arial" w:hAnsi="Arial" w:cs="Arial"/>
                <w:sz w:val="21"/>
                <w:szCs w:val="24"/>
                <w:lang w:eastAsia="zh-CN"/>
              </w:rPr>
              <w:t>（6）安全标识。</w:t>
            </w:r>
          </w:p>
        </w:tc>
        <w:tc>
          <w:tcPr>
            <w:tcW w:w="2082" w:type="dxa"/>
            <w:vAlign w:val="center"/>
          </w:tcPr>
          <w:p>
            <w:pPr>
              <w:jc w:val="both"/>
              <w:rPr>
                <w:szCs w:val="21"/>
                <w:lang w:eastAsia="zh-CN"/>
              </w:rPr>
            </w:pPr>
            <w:r>
              <w:rPr>
                <w:rFonts w:hint="eastAsia"/>
                <w:color w:val="000000"/>
                <w:szCs w:val="21"/>
                <w:lang w:val="en-US" w:eastAsia="zh-CN"/>
              </w:rPr>
              <w:t>关键</w:t>
            </w:r>
          </w:p>
        </w:tc>
      </w:tr>
      <w:bookmarkEnd w:id="24"/>
      <w:bookmarkEnd w:id="25"/>
      <w:permEnd w:id="15"/>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ermStart w:id="16" w:edGrp="everyone"/>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b/>
                <w:szCs w:val="21"/>
              </w:rPr>
            </w:pPr>
            <w:r>
              <w:rPr>
                <w:b/>
                <w:szCs w:val="21"/>
              </w:rPr>
              <w:t>编</w:t>
            </w:r>
            <w:permEnd w:id="16"/>
            <w:r>
              <w:rPr>
                <w:b/>
                <w:szCs w:val="21"/>
              </w:rPr>
              <w:t>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shd w:val="clear" w:color="auto" w:fill="D9D9D9"/>
            <w:vAlign w:val="center"/>
          </w:tcPr>
          <w:p>
            <w:pPr>
              <w:pStyle w:val="30"/>
              <w:numPr>
                <w:ilvl w:val="0"/>
                <w:numId w:val="8"/>
              </w:numPr>
              <w:ind w:firstLineChars="0"/>
              <w:rPr>
                <w:rFonts w:ascii="Times New Roman" w:hAnsi="Times New Roman"/>
                <w:szCs w:val="21"/>
              </w:rPr>
            </w:pPr>
          </w:p>
        </w:tc>
        <w:tc>
          <w:tcPr>
            <w:tcW w:w="9052" w:type="dxa"/>
            <w:gridSpan w:val="2"/>
            <w:shd w:val="clear" w:color="auto" w:fill="D9D9D9"/>
            <w:vAlign w:val="center"/>
          </w:tcPr>
          <w:p>
            <w:pPr>
              <w:spacing w:line="276" w:lineRule="auto"/>
              <w:jc w:val="both"/>
              <w:rPr>
                <w:color w:val="0070C0"/>
                <w:szCs w:val="21"/>
                <w:lang w:eastAsia="zh-CN"/>
              </w:rPr>
            </w:pPr>
            <w:r>
              <w:rPr>
                <w:rFonts w:ascii="Arial" w:hAnsi="Arial" w:cs="Arial"/>
                <w:szCs w:val="24"/>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0337" w:type="dxa"/>
            <w:gridSpan w:val="3"/>
            <w:shd w:val="clear" w:color="auto" w:fill="D9D9D9"/>
            <w:vAlign w:val="center"/>
          </w:tcPr>
          <w:p>
            <w:pPr>
              <w:jc w:val="both"/>
              <w:rPr>
                <w:color w:val="0070C0"/>
                <w:szCs w:val="21"/>
                <w:lang w:eastAsia="zh-CN"/>
              </w:rPr>
            </w:pPr>
            <w:permStart w:id="17" w:edGrp="everyone"/>
            <w:r>
              <w:rPr>
                <w:rFonts w:hint="eastAsia" w:ascii="Arial" w:hAnsi="Arial" w:cs="Arial"/>
                <w:szCs w:val="24"/>
                <w:lang w:eastAsia="zh-CN"/>
              </w:rPr>
              <w:t>N/A</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8"/>
              </w:numPr>
              <w:ind w:firstLineChars="0"/>
              <w:rPr>
                <w:rFonts w:ascii="Times New Roman" w:hAnsi="Times New Roman"/>
                <w:szCs w:val="21"/>
              </w:rPr>
            </w:pPr>
          </w:p>
        </w:tc>
        <w:tc>
          <w:tcPr>
            <w:tcW w:w="9052" w:type="dxa"/>
            <w:gridSpan w:val="2"/>
            <w:shd w:val="clear" w:color="auto" w:fill="D9D9D9"/>
            <w:vAlign w:val="center"/>
          </w:tcPr>
          <w:p>
            <w:pPr>
              <w:spacing w:line="276" w:lineRule="auto"/>
              <w:jc w:val="both"/>
              <w:rPr>
                <w:rFonts w:ascii="Arial" w:hAnsi="Arial" w:cs="Arial"/>
                <w:szCs w:val="24"/>
                <w:lang w:eastAsia="zh-CN"/>
              </w:rPr>
            </w:pPr>
            <w:r>
              <w:rPr>
                <w:rFonts w:ascii="Arial" w:hAnsi="Arial" w:cs="Arial"/>
                <w:szCs w:val="24"/>
                <w:lang w:eastAsia="zh-CN"/>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8" w:edGrp="everyone"/>
          </w:p>
        </w:tc>
        <w:tc>
          <w:tcPr>
            <w:tcW w:w="6970" w:type="dxa"/>
            <w:vAlign w:val="center"/>
          </w:tcPr>
          <w:p>
            <w:pPr>
              <w:spacing w:line="276" w:lineRule="auto"/>
              <w:jc w:val="both"/>
              <w:rPr>
                <w:rFonts w:ascii="宋体" w:hAnsi="宋体"/>
                <w:color w:val="000000"/>
                <w:sz w:val="24"/>
                <w:lang w:eastAsia="zh-CN"/>
              </w:rPr>
            </w:pPr>
            <w:r>
              <w:rPr>
                <w:rFonts w:hint="eastAsia" w:ascii="Arial" w:hAnsi="Arial" w:cs="Arial"/>
                <w:szCs w:val="24"/>
                <w:lang w:eastAsia="zh-CN"/>
              </w:rPr>
              <w:t>单次单块</w:t>
            </w:r>
            <w:r>
              <w:rPr>
                <w:rFonts w:hint="eastAsia" w:ascii="Arial" w:hAnsi="Arial" w:cs="Arial"/>
                <w:szCs w:val="24"/>
                <w:lang w:val="en-US" w:eastAsia="zh-CN"/>
              </w:rPr>
              <w:t>最大</w:t>
            </w:r>
            <w:r>
              <w:rPr>
                <w:rFonts w:hint="eastAsia" w:ascii="Arial" w:hAnsi="Arial" w:cs="Arial"/>
                <w:szCs w:val="24"/>
                <w:lang w:eastAsia="zh-CN"/>
              </w:rPr>
              <w:t>过滤体积应高于10L，最长持续工作时间应高于8h。</w:t>
            </w:r>
          </w:p>
        </w:tc>
        <w:tc>
          <w:tcPr>
            <w:tcW w:w="2082" w:type="dxa"/>
            <w:vAlign w:val="center"/>
          </w:tcPr>
          <w:p>
            <w:pPr>
              <w:jc w:val="both"/>
              <w:rPr>
                <w:color w:val="0070C0"/>
                <w:szCs w:val="21"/>
                <w:lang w:eastAsia="zh-CN"/>
              </w:rPr>
            </w:pPr>
            <w:r>
              <w:rPr>
                <w:rFonts w:hint="eastAsia" w:ascii="Arial" w:hAnsi="Arial" w:cs="Arial"/>
                <w:szCs w:val="24"/>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0"/>
                <w:numId w:val="8"/>
              </w:numPr>
              <w:ind w:firstLineChars="0"/>
              <w:rPr>
                <w:rFonts w:ascii="Times New Roman" w:hAnsi="Times New Roman"/>
                <w:szCs w:val="21"/>
              </w:rPr>
            </w:pPr>
          </w:p>
        </w:tc>
        <w:tc>
          <w:tcPr>
            <w:tcW w:w="9052" w:type="dxa"/>
            <w:gridSpan w:val="2"/>
            <w:shd w:val="clear" w:color="auto" w:fill="D9D9D9"/>
            <w:vAlign w:val="center"/>
          </w:tcPr>
          <w:p>
            <w:pPr>
              <w:spacing w:line="276" w:lineRule="auto"/>
              <w:jc w:val="both"/>
              <w:rPr>
                <w:rFonts w:ascii="Arial" w:hAnsi="Arial" w:cs="Arial"/>
                <w:szCs w:val="24"/>
                <w:lang w:eastAsia="zh-CN"/>
              </w:rPr>
            </w:pPr>
            <w:r>
              <w:rPr>
                <w:rFonts w:ascii="Arial" w:hAnsi="Arial" w:cs="Arial"/>
                <w:szCs w:val="24"/>
                <w:lang w:eastAsia="zh-CN"/>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19" w:edGrp="everyone" w:colFirst="1" w:colLast="1"/>
            <w:permStart w:id="20" w:edGrp="everyone" w:colFirst="2" w:colLast="2"/>
          </w:p>
        </w:tc>
        <w:tc>
          <w:tcPr>
            <w:tcW w:w="6970" w:type="dxa"/>
            <w:vAlign w:val="center"/>
          </w:tcPr>
          <w:p>
            <w:pPr>
              <w:spacing w:line="276" w:lineRule="auto"/>
              <w:jc w:val="both"/>
              <w:rPr>
                <w:rFonts w:ascii="Arial" w:hAnsi="Arial" w:cs="Arial"/>
                <w:szCs w:val="24"/>
                <w:lang w:val="en-US" w:eastAsia="zh-CN"/>
              </w:rPr>
            </w:pPr>
            <w:r>
              <w:rPr>
                <w:rFonts w:hint="eastAsia" w:ascii="Arial" w:hAnsi="Arial" w:cs="Arial"/>
                <w:szCs w:val="24"/>
                <w:lang w:val="en-US" w:eastAsia="zh-CN"/>
              </w:rPr>
              <w:t>压力表量程：-1bar</w:t>
            </w:r>
            <w:r>
              <w:rPr>
                <w:rFonts w:ascii="Arial" w:hAnsi="Arial" w:cs="Arial"/>
                <w:szCs w:val="24"/>
                <w:lang w:val="en-US" w:eastAsia="zh-CN"/>
              </w:rPr>
              <w:t>∽</w:t>
            </w:r>
            <w:r>
              <w:rPr>
                <w:rFonts w:hint="eastAsia" w:ascii="Arial" w:hAnsi="Arial" w:cs="Arial"/>
                <w:szCs w:val="24"/>
                <w:lang w:val="en-US" w:eastAsia="zh-CN"/>
              </w:rPr>
              <w:t>5bar</w:t>
            </w:r>
          </w:p>
        </w:tc>
        <w:tc>
          <w:tcPr>
            <w:tcW w:w="2082" w:type="dxa"/>
            <w:vAlign w:val="center"/>
          </w:tcPr>
          <w:p>
            <w:pPr>
              <w:jc w:val="both"/>
              <w:rPr>
                <w:szCs w:val="21"/>
                <w:lang w:eastAsia="zh-CN"/>
              </w:rPr>
            </w:pPr>
            <w:r>
              <w:rPr>
                <w:rFonts w:hint="eastAsia"/>
                <w:szCs w:val="21"/>
                <w:lang w:eastAsia="zh-CN"/>
              </w:rPr>
              <w:t>关键</w:t>
            </w:r>
          </w:p>
        </w:tc>
      </w:tr>
      <w:permEnd w:id="19"/>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szCs w:val="21"/>
              </w:rPr>
            </w:pPr>
            <w:permStart w:id="21" w:edGrp="everyone" w:colFirst="1" w:colLast="1"/>
            <w:permStart w:id="22" w:edGrp="everyone" w:colFirst="2" w:colLast="2"/>
          </w:p>
        </w:tc>
        <w:tc>
          <w:tcPr>
            <w:tcW w:w="6970" w:type="dxa"/>
            <w:vAlign w:val="center"/>
          </w:tcPr>
          <w:p>
            <w:pPr>
              <w:spacing w:line="276" w:lineRule="auto"/>
              <w:jc w:val="both"/>
              <w:rPr>
                <w:rFonts w:ascii="Arial" w:hAnsi="Arial" w:cs="Arial"/>
                <w:szCs w:val="24"/>
                <w:lang w:val="en-US" w:eastAsia="zh-CN"/>
              </w:rPr>
            </w:pPr>
            <w:r>
              <w:rPr>
                <w:rFonts w:hint="eastAsia" w:ascii="Arial" w:hAnsi="Arial" w:cs="Arial"/>
                <w:szCs w:val="24"/>
                <w:lang w:val="en-US" w:eastAsia="zh-CN"/>
              </w:rPr>
              <w:t>夹具运行要求：</w:t>
            </w:r>
          </w:p>
          <w:p>
            <w:pPr>
              <w:spacing w:line="276" w:lineRule="auto"/>
              <w:jc w:val="both"/>
              <w:rPr>
                <w:rFonts w:ascii="Arial" w:hAnsi="Arial" w:cs="Arial"/>
                <w:szCs w:val="24"/>
                <w:lang w:val="en-US" w:eastAsia="zh-CN"/>
              </w:rPr>
            </w:pPr>
            <w:r>
              <w:rPr>
                <w:rFonts w:hint="eastAsia" w:ascii="Arial" w:hAnsi="Arial" w:cs="Arial"/>
                <w:szCs w:val="24"/>
                <w:lang w:val="en-US" w:eastAsia="zh-CN"/>
              </w:rPr>
              <w:t>（1）夹具可夹持1-5块0.1㎡超滤膜包。</w:t>
            </w:r>
          </w:p>
          <w:p>
            <w:pPr>
              <w:spacing w:line="276" w:lineRule="auto"/>
              <w:jc w:val="both"/>
              <w:rPr>
                <w:rFonts w:ascii="Arial" w:hAnsi="Arial" w:cs="Arial"/>
                <w:szCs w:val="24"/>
                <w:lang w:val="en-US" w:eastAsia="zh-CN"/>
              </w:rPr>
            </w:pPr>
            <w:r>
              <w:rPr>
                <w:rFonts w:hint="eastAsia" w:ascii="Arial" w:hAnsi="Arial" w:cs="Arial"/>
                <w:szCs w:val="24"/>
                <w:lang w:val="en-US" w:eastAsia="zh-CN"/>
              </w:rPr>
              <w:t>（2）膜包竖直放置于夹具上，流道为椭圆形设计，下口为进液口，上口为回流液口，便于膜包的润湿及排放。</w:t>
            </w:r>
          </w:p>
          <w:p>
            <w:pPr>
              <w:spacing w:line="276" w:lineRule="auto"/>
              <w:jc w:val="both"/>
              <w:rPr>
                <w:rFonts w:ascii="宋体" w:hAnsi="宋体"/>
                <w:color w:val="000000"/>
                <w:sz w:val="24"/>
                <w:lang w:eastAsia="zh-CN"/>
              </w:rPr>
            </w:pPr>
            <w:r>
              <w:rPr>
                <w:rFonts w:hint="eastAsia" w:ascii="Arial" w:hAnsi="Arial" w:cs="Arial"/>
                <w:szCs w:val="24"/>
                <w:lang w:val="en-US" w:eastAsia="zh-CN"/>
              </w:rPr>
              <w:t>（3）夹持方式为两点对称加紧，操作省力安全。</w:t>
            </w:r>
          </w:p>
        </w:tc>
        <w:tc>
          <w:tcPr>
            <w:tcW w:w="2082" w:type="dxa"/>
            <w:vAlign w:val="center"/>
          </w:tcPr>
          <w:p>
            <w:pPr>
              <w:jc w:val="both"/>
              <w:rPr>
                <w:szCs w:val="21"/>
                <w:lang w:eastAsia="zh-CN"/>
              </w:rPr>
            </w:pPr>
            <w:r>
              <w:rPr>
                <w:rFonts w:hint="eastAsia"/>
                <w:szCs w:val="21"/>
                <w:lang w:eastAsia="zh-CN"/>
              </w:rPr>
              <w:t>关键</w:t>
            </w:r>
          </w:p>
        </w:tc>
      </w:tr>
      <w:permEnd w:id="21"/>
      <w:permEnd w:id="22"/>
    </w:tbl>
    <w:p>
      <w:pPr>
        <w:pStyle w:val="30"/>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370359"/>
      <w:bookmarkStart w:id="31" w:name="_Toc481702480"/>
      <w:bookmarkStart w:id="32" w:name="_Toc482359946"/>
      <w:bookmarkStart w:id="33" w:name="_Toc482360291"/>
      <w:bookmarkStart w:id="34" w:name="_Toc482369815"/>
      <w:bookmarkStart w:id="35" w:name="_Toc482370071"/>
      <w:bookmarkStart w:id="36" w:name="_Toc483400317"/>
      <w:bookmarkStart w:id="37" w:name="_Toc482370767"/>
      <w:bookmarkStart w:id="38" w:name="_Toc482625289"/>
      <w:bookmarkStart w:id="39" w:name="_Toc482717202"/>
      <w:bookmarkStart w:id="40" w:name="_Toc483227237"/>
      <w:bookmarkStart w:id="41" w:name="_Toc482370151"/>
      <w:r>
        <w:rPr>
          <w:rFonts w:ascii="Times New Roman" w:hAnsi="Times New Roman"/>
          <w:b/>
        </w:rPr>
        <w:t>电气、自动控制要求</w:t>
      </w:r>
      <w:bookmarkEnd w:id="28"/>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94"/>
        <w:gridCol w:w="6960"/>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94" w:type="dxa"/>
            <w:shd w:val="clear" w:color="auto" w:fill="D9D9D9"/>
            <w:vAlign w:val="center"/>
          </w:tcPr>
          <w:p>
            <w:pPr>
              <w:jc w:val="center"/>
              <w:rPr>
                <w:b/>
                <w:szCs w:val="21"/>
              </w:rPr>
            </w:pPr>
            <w:bookmarkStart w:id="42" w:name="_Toc522716123"/>
            <w:r>
              <w:rPr>
                <w:b/>
                <w:szCs w:val="21"/>
              </w:rPr>
              <w:t>编号</w:t>
            </w:r>
          </w:p>
        </w:tc>
        <w:tc>
          <w:tcPr>
            <w:tcW w:w="6960" w:type="dxa"/>
            <w:shd w:val="clear" w:color="auto" w:fill="D9D9D9"/>
            <w:vAlign w:val="center"/>
          </w:tcPr>
          <w:p>
            <w:pPr>
              <w:jc w:val="center"/>
              <w:rPr>
                <w:b/>
                <w:szCs w:val="21"/>
                <w:lang w:eastAsia="zh-CN"/>
              </w:rPr>
            </w:pPr>
            <w:r>
              <w:rPr>
                <w:b/>
                <w:szCs w:val="21"/>
                <w:lang w:eastAsia="zh-CN"/>
              </w:rPr>
              <w:t>需求</w:t>
            </w:r>
          </w:p>
        </w:tc>
        <w:tc>
          <w:tcPr>
            <w:tcW w:w="2083"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94" w:type="dxa"/>
            <w:shd w:val="clear" w:color="auto" w:fill="D9D9D9"/>
            <w:vAlign w:val="center"/>
          </w:tcPr>
          <w:p>
            <w:pPr>
              <w:pStyle w:val="36"/>
              <w:numPr>
                <w:ilvl w:val="0"/>
                <w:numId w:val="9"/>
              </w:numPr>
              <w:ind w:left="1260" w:firstLineChars="0"/>
              <w:jc w:val="center"/>
              <w:rPr>
                <w:rFonts w:ascii="Times New Roman" w:hAnsi="Times New Roman"/>
                <w:szCs w:val="21"/>
              </w:rPr>
            </w:pPr>
          </w:p>
        </w:tc>
        <w:tc>
          <w:tcPr>
            <w:tcW w:w="904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0337" w:type="dxa"/>
            <w:gridSpan w:val="3"/>
            <w:shd w:val="clear" w:color="auto" w:fill="D9D9D9"/>
            <w:vAlign w:val="center"/>
          </w:tcPr>
          <w:p>
            <w:pPr>
              <w:rPr>
                <w:sz w:val="18"/>
                <w:szCs w:val="21"/>
                <w:lang w:eastAsia="zh-CN"/>
              </w:rPr>
            </w:pPr>
            <w:permStart w:id="23" w:edGrp="everyone"/>
            <w:r>
              <w:rPr>
                <w:rFonts w:hint="eastAsia"/>
                <w:sz w:val="18"/>
                <w:szCs w:val="21"/>
                <w:lang w:eastAsia="zh-CN"/>
              </w:rPr>
              <w:t>N/A</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94" w:type="dxa"/>
            <w:shd w:val="clear" w:color="auto" w:fill="D9D9D9"/>
            <w:vAlign w:val="center"/>
          </w:tcPr>
          <w:p>
            <w:pPr>
              <w:pStyle w:val="36"/>
              <w:numPr>
                <w:ilvl w:val="0"/>
                <w:numId w:val="9"/>
              </w:numPr>
              <w:ind w:left="1260" w:firstLineChars="0"/>
              <w:rPr>
                <w:rFonts w:ascii="Times New Roman" w:hAnsi="Times New Roman"/>
                <w:szCs w:val="21"/>
              </w:rPr>
            </w:pPr>
          </w:p>
        </w:tc>
        <w:tc>
          <w:tcPr>
            <w:tcW w:w="904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94" w:type="dxa"/>
            <w:shd w:val="clear" w:color="auto" w:fill="D9D9D9"/>
            <w:vAlign w:val="center"/>
          </w:tcPr>
          <w:p>
            <w:pPr>
              <w:jc w:val="center"/>
              <w:rPr>
                <w:szCs w:val="21"/>
                <w:lang w:eastAsia="zh-CN"/>
              </w:rPr>
            </w:pPr>
            <w:permStart w:id="24" w:edGrp="everyone"/>
          </w:p>
        </w:tc>
        <w:tc>
          <w:tcPr>
            <w:tcW w:w="9043" w:type="dxa"/>
            <w:gridSpan w:val="2"/>
            <w:vAlign w:val="center"/>
          </w:tcPr>
          <w:p>
            <w:pPr>
              <w:rPr>
                <w:sz w:val="18"/>
                <w:szCs w:val="21"/>
                <w:lang w:eastAsia="zh-CN"/>
              </w:rPr>
            </w:pPr>
            <w:r>
              <w:rPr>
                <w:rFonts w:hint="eastAsia"/>
                <w:sz w:val="18"/>
                <w:szCs w:val="21"/>
                <w:lang w:eastAsia="zh-CN"/>
              </w:rPr>
              <w:t>N/A</w:t>
            </w:r>
          </w:p>
        </w:tc>
      </w:tr>
      <w:permEnd w:id="24"/>
    </w:tbl>
    <w:p>
      <w:pPr>
        <w:pStyle w:val="30"/>
        <w:numPr>
          <w:ilvl w:val="0"/>
          <w:numId w:val="3"/>
        </w:numPr>
        <w:spacing w:after="158" w:afterLines="50"/>
        <w:ind w:left="426" w:hanging="426" w:hangingChars="202"/>
        <w:outlineLvl w:val="0"/>
        <w:rPr>
          <w:rFonts w:ascii="Times New Roman" w:hAnsi="Times New Roman"/>
          <w:b/>
        </w:rPr>
      </w:pPr>
      <w:r>
        <w:rPr>
          <w:rFonts w:ascii="Times New Roman" w:hAnsi="Times New Roman"/>
          <w:b/>
        </w:rPr>
        <w:t>安全要求</w:t>
      </w:r>
      <w:bookmarkEnd w:id="29"/>
      <w:bookmarkEnd w:id="42"/>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90"/>
        <w:gridCol w:w="6966"/>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90" w:type="dxa"/>
            <w:shd w:val="clear" w:color="auto" w:fill="D9D9D9"/>
            <w:vAlign w:val="center"/>
          </w:tcPr>
          <w:p>
            <w:pPr>
              <w:jc w:val="center"/>
              <w:rPr>
                <w:b/>
                <w:szCs w:val="21"/>
              </w:rPr>
            </w:pPr>
            <w:r>
              <w:rPr>
                <w:b/>
                <w:szCs w:val="21"/>
              </w:rPr>
              <w:t>编号</w:t>
            </w:r>
          </w:p>
        </w:tc>
        <w:tc>
          <w:tcPr>
            <w:tcW w:w="6966" w:type="dxa"/>
            <w:shd w:val="clear" w:color="auto" w:fill="D9D9D9"/>
            <w:vAlign w:val="center"/>
          </w:tcPr>
          <w:p>
            <w:pPr>
              <w:jc w:val="center"/>
              <w:rPr>
                <w:b/>
                <w:szCs w:val="21"/>
                <w:lang w:eastAsia="zh-CN"/>
              </w:rPr>
            </w:pPr>
            <w:r>
              <w:rPr>
                <w:b/>
                <w:szCs w:val="21"/>
                <w:lang w:eastAsia="zh-CN"/>
              </w:rPr>
              <w:t>需求</w:t>
            </w:r>
          </w:p>
        </w:tc>
        <w:tc>
          <w:tcPr>
            <w:tcW w:w="2081"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90" w:type="dxa"/>
            <w:shd w:val="clear" w:color="auto" w:fill="D9D9D9"/>
            <w:vAlign w:val="center"/>
          </w:tcPr>
          <w:p>
            <w:pPr>
              <w:pStyle w:val="36"/>
              <w:numPr>
                <w:ilvl w:val="0"/>
                <w:numId w:val="10"/>
              </w:numPr>
              <w:ind w:left="1020" w:hanging="420" w:firstLineChars="0"/>
              <w:rPr>
                <w:rFonts w:ascii="Times New Roman" w:hAnsi="Times New Roman"/>
                <w:szCs w:val="21"/>
              </w:rPr>
            </w:pPr>
          </w:p>
        </w:tc>
        <w:tc>
          <w:tcPr>
            <w:tcW w:w="9047"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90" w:type="dxa"/>
            <w:shd w:val="clear" w:color="auto" w:fill="D9D9D9"/>
            <w:vAlign w:val="center"/>
          </w:tcPr>
          <w:p>
            <w:pPr>
              <w:jc w:val="center"/>
              <w:rPr>
                <w:szCs w:val="21"/>
                <w:lang w:eastAsia="zh-CN"/>
              </w:rPr>
            </w:pPr>
            <w:permStart w:id="25" w:edGrp="everyone"/>
          </w:p>
        </w:tc>
        <w:tc>
          <w:tcPr>
            <w:tcW w:w="9047" w:type="dxa"/>
            <w:gridSpan w:val="2"/>
            <w:vAlign w:val="center"/>
          </w:tcPr>
          <w:p>
            <w:pPr>
              <w:rPr>
                <w:sz w:val="18"/>
                <w:szCs w:val="21"/>
                <w:lang w:eastAsia="zh-CN"/>
              </w:rPr>
            </w:pPr>
            <w:r>
              <w:rPr>
                <w:rFonts w:hint="eastAsia"/>
                <w:sz w:val="18"/>
                <w:szCs w:val="21"/>
                <w:lang w:eastAsia="zh-CN"/>
              </w:rPr>
              <w:t>N/A</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90" w:type="dxa"/>
            <w:shd w:val="clear" w:color="auto" w:fill="D9D9D9"/>
            <w:vAlign w:val="center"/>
          </w:tcPr>
          <w:p>
            <w:pPr>
              <w:pStyle w:val="36"/>
              <w:numPr>
                <w:ilvl w:val="0"/>
                <w:numId w:val="10"/>
              </w:numPr>
              <w:ind w:left="1020" w:hanging="420" w:firstLineChars="0"/>
              <w:rPr>
                <w:rFonts w:ascii="Times New Roman" w:hAnsi="Times New Roman"/>
                <w:szCs w:val="21"/>
              </w:rPr>
            </w:pPr>
          </w:p>
        </w:tc>
        <w:tc>
          <w:tcPr>
            <w:tcW w:w="6966" w:type="dxa"/>
            <w:shd w:val="clear" w:color="auto" w:fill="D9D9D9"/>
            <w:vAlign w:val="center"/>
          </w:tcPr>
          <w:p>
            <w:pPr>
              <w:jc w:val="both"/>
              <w:rPr>
                <w:szCs w:val="21"/>
                <w:lang w:eastAsia="zh-CN"/>
              </w:rPr>
            </w:pPr>
            <w:r>
              <w:rPr>
                <w:szCs w:val="21"/>
                <w:lang w:eastAsia="zh-CN"/>
              </w:rPr>
              <w:t>电气保护</w:t>
            </w:r>
          </w:p>
        </w:tc>
        <w:tc>
          <w:tcPr>
            <w:tcW w:w="2081"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90" w:type="dxa"/>
            <w:shd w:val="clear" w:color="auto" w:fill="D9D9D9"/>
            <w:vAlign w:val="center"/>
          </w:tcPr>
          <w:p>
            <w:pPr>
              <w:jc w:val="center"/>
              <w:rPr>
                <w:szCs w:val="21"/>
                <w:lang w:eastAsia="zh-CN"/>
              </w:rPr>
            </w:pPr>
            <w:permStart w:id="26" w:edGrp="everyone"/>
          </w:p>
        </w:tc>
        <w:tc>
          <w:tcPr>
            <w:tcW w:w="9047" w:type="dxa"/>
            <w:gridSpan w:val="2"/>
            <w:vAlign w:val="center"/>
          </w:tcPr>
          <w:p>
            <w:pPr>
              <w:rPr>
                <w:sz w:val="18"/>
                <w:szCs w:val="21"/>
                <w:lang w:eastAsia="zh-CN"/>
              </w:rPr>
            </w:pPr>
            <w:r>
              <w:rPr>
                <w:rFonts w:hint="eastAsia"/>
                <w:sz w:val="18"/>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90" w:type="dxa"/>
            <w:shd w:val="clear" w:color="auto" w:fill="D9D9D9"/>
            <w:vAlign w:val="center"/>
          </w:tcPr>
          <w:p>
            <w:pPr>
              <w:pStyle w:val="36"/>
              <w:numPr>
                <w:ilvl w:val="0"/>
                <w:numId w:val="10"/>
              </w:numPr>
              <w:ind w:left="1020" w:hanging="420" w:firstLineChars="0"/>
              <w:rPr>
                <w:rFonts w:ascii="Times New Roman" w:hAnsi="Times New Roman"/>
                <w:szCs w:val="21"/>
              </w:rPr>
            </w:pPr>
          </w:p>
        </w:tc>
        <w:tc>
          <w:tcPr>
            <w:tcW w:w="9047" w:type="dxa"/>
            <w:gridSpan w:val="2"/>
            <w:shd w:val="clear" w:color="auto" w:fill="D9D9D9"/>
            <w:vAlign w:val="center"/>
          </w:tcPr>
          <w:p>
            <w:pPr>
              <w:jc w:val="both"/>
              <w:rPr>
                <w:szCs w:val="21"/>
                <w:lang w:eastAsia="zh-CN"/>
              </w:rPr>
            </w:pPr>
            <w:r>
              <w:rPr>
                <w:rFonts w:hint="eastAsia"/>
                <w:szCs w:val="21"/>
                <w:lang w:eastAsia="zh-CN"/>
              </w:rPr>
              <w:t>其他安全要求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90" w:type="dxa"/>
            <w:shd w:val="clear" w:color="auto" w:fill="D9D9D9"/>
            <w:vAlign w:val="center"/>
          </w:tcPr>
          <w:p>
            <w:pPr>
              <w:jc w:val="center"/>
              <w:rPr>
                <w:szCs w:val="21"/>
                <w:lang w:eastAsia="zh-CN"/>
              </w:rPr>
            </w:pPr>
          </w:p>
        </w:tc>
        <w:tc>
          <w:tcPr>
            <w:tcW w:w="9047" w:type="dxa"/>
            <w:gridSpan w:val="2"/>
            <w:vAlign w:val="center"/>
          </w:tcPr>
          <w:p>
            <w:pPr>
              <w:rPr>
                <w:sz w:val="18"/>
                <w:szCs w:val="21"/>
                <w:lang w:eastAsia="zh-CN"/>
              </w:rPr>
            </w:pPr>
            <w:r>
              <w:rPr>
                <w:rFonts w:hint="eastAsia"/>
                <w:sz w:val="18"/>
                <w:szCs w:val="21"/>
                <w:lang w:eastAsia="zh-CN"/>
              </w:rPr>
              <w:t>N/A</w:t>
            </w:r>
          </w:p>
        </w:tc>
      </w:tr>
      <w:permEnd w:id="26"/>
    </w:tbl>
    <w:p>
      <w:pPr>
        <w:rPr>
          <w:szCs w:val="21"/>
          <w:lang w:val="en-US" w:eastAsia="zh-CN"/>
        </w:rPr>
      </w:pPr>
    </w:p>
    <w:p>
      <w:pPr>
        <w:pStyle w:val="30"/>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hint="eastAsia" w:ascii="Times New Roman" w:hAnsi="Times New Roman"/>
          <w:b/>
        </w:rPr>
        <w:t>文件要求</w:t>
      </w:r>
      <w:bookmarkEnd w:id="43"/>
      <w:bookmarkEnd w:id="44"/>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szCs w:val="21"/>
                <w:lang w:val="en-US" w:eastAsia="zh-CN"/>
              </w:rPr>
            </w:pPr>
            <w:r>
              <w:rPr>
                <w:szCs w:val="21"/>
                <w:lang w:val="en-US" w:eastAsia="zh-CN"/>
              </w:rPr>
              <w:t>编号</w:t>
            </w:r>
          </w:p>
        </w:tc>
        <w:tc>
          <w:tcPr>
            <w:tcW w:w="6970" w:type="dxa"/>
            <w:shd w:val="clear" w:color="auto" w:fill="D9D9D9"/>
            <w:vAlign w:val="center"/>
          </w:tcPr>
          <w:p>
            <w:pPr>
              <w:jc w:val="center"/>
              <w:rPr>
                <w:szCs w:val="21"/>
                <w:lang w:val="en-US" w:eastAsia="zh-CN"/>
              </w:rPr>
            </w:pPr>
            <w:r>
              <w:rPr>
                <w:szCs w:val="21"/>
                <w:lang w:val="en-US" w:eastAsia="zh-CN"/>
              </w:rPr>
              <w:t>需求</w:t>
            </w:r>
          </w:p>
        </w:tc>
        <w:tc>
          <w:tcPr>
            <w:tcW w:w="2082" w:type="dxa"/>
            <w:shd w:val="clear" w:color="auto" w:fill="D9D9D9"/>
            <w:vAlign w:val="center"/>
          </w:tcPr>
          <w:p>
            <w:pPr>
              <w:jc w:val="center"/>
              <w:rPr>
                <w:szCs w:val="21"/>
                <w:lang w:val="en-US" w:eastAsia="zh-CN"/>
              </w:rPr>
            </w:pPr>
            <w:r>
              <w:rPr>
                <w:szCs w:val="21"/>
                <w:lang w:val="en-US"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kern w:val="0"/>
                <w:szCs w:val="21"/>
              </w:rPr>
            </w:pPr>
            <w:permStart w:id="27" w:edGrp="everyone"/>
          </w:p>
        </w:tc>
        <w:tc>
          <w:tcPr>
            <w:tcW w:w="6970" w:type="dxa"/>
            <w:vAlign w:val="center"/>
          </w:tcPr>
          <w:p>
            <w:pPr>
              <w:spacing w:before="120" w:after="120" w:line="360" w:lineRule="auto"/>
              <w:rPr>
                <w:szCs w:val="21"/>
                <w:lang w:val="en-US" w:eastAsia="zh-CN"/>
              </w:rPr>
            </w:pPr>
            <w:r>
              <w:rPr>
                <w:szCs w:val="21"/>
                <w:lang w:val="en-US" w:eastAsia="zh-CN"/>
              </w:rPr>
              <w:t>供应商提供符合GMP标准文件。</w:t>
            </w:r>
          </w:p>
        </w:tc>
        <w:tc>
          <w:tcPr>
            <w:tcW w:w="2082" w:type="dxa"/>
            <w:vAlign w:val="center"/>
          </w:tcPr>
          <w:p>
            <w:pPr>
              <w:jc w:val="both"/>
              <w:rPr>
                <w:szCs w:val="21"/>
                <w:lang w:val="en-US" w:eastAsia="zh-CN"/>
              </w:rPr>
            </w:pPr>
            <w:r>
              <w:rPr>
                <w:rFonts w:hint="eastAsia"/>
                <w:szCs w:val="21"/>
                <w:lang w:val="en-US"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kern w:val="0"/>
                <w:szCs w:val="21"/>
              </w:rPr>
            </w:pPr>
            <w:permStart w:id="28" w:edGrp="everyone"/>
          </w:p>
        </w:tc>
        <w:tc>
          <w:tcPr>
            <w:tcW w:w="6970" w:type="dxa"/>
            <w:vAlign w:val="center"/>
          </w:tcPr>
          <w:p>
            <w:pPr>
              <w:jc w:val="both"/>
              <w:rPr>
                <w:szCs w:val="21"/>
                <w:lang w:eastAsia="zh-CN"/>
              </w:rPr>
            </w:pPr>
            <w:r>
              <w:rPr>
                <w:rFonts w:hint="eastAsia"/>
                <w:szCs w:val="21"/>
                <w:lang w:eastAsia="zh-CN"/>
              </w:rPr>
              <w:t>投标文件、合同及订单。</w:t>
            </w:r>
          </w:p>
        </w:tc>
        <w:tc>
          <w:tcPr>
            <w:tcW w:w="2082"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kern w:val="0"/>
                <w:szCs w:val="21"/>
              </w:rPr>
            </w:pPr>
          </w:p>
        </w:tc>
        <w:tc>
          <w:tcPr>
            <w:tcW w:w="6970" w:type="dxa"/>
            <w:vAlign w:val="center"/>
          </w:tcPr>
          <w:p>
            <w:pPr>
              <w:jc w:val="both"/>
              <w:rPr>
                <w:szCs w:val="21"/>
                <w:lang w:eastAsia="zh-CN"/>
              </w:rPr>
            </w:pPr>
            <w:r>
              <w:rPr>
                <w:rFonts w:hint="eastAsia"/>
                <w:szCs w:val="21"/>
                <w:lang w:eastAsia="zh-CN"/>
              </w:rPr>
              <w:t>卖方发运清单及相关检验报告。</w:t>
            </w:r>
          </w:p>
        </w:tc>
        <w:tc>
          <w:tcPr>
            <w:tcW w:w="2082"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kern w:val="0"/>
                <w:szCs w:val="21"/>
              </w:rPr>
            </w:pPr>
          </w:p>
        </w:tc>
        <w:tc>
          <w:tcPr>
            <w:tcW w:w="6970" w:type="dxa"/>
            <w:vAlign w:val="center"/>
          </w:tcPr>
          <w:p>
            <w:pPr>
              <w:jc w:val="both"/>
              <w:rPr>
                <w:szCs w:val="21"/>
                <w:lang w:val="en-US" w:eastAsia="zh-CN"/>
              </w:rPr>
            </w:pPr>
            <w:r>
              <w:rPr>
                <w:rFonts w:hint="eastAsia"/>
                <w:szCs w:val="21"/>
                <w:lang w:val="en-US" w:eastAsia="zh-CN"/>
              </w:rPr>
              <w:t>功能设计及详细设计文件：详细设计说明；须提供工艺描述和功能标准。</w:t>
            </w:r>
          </w:p>
        </w:tc>
        <w:tc>
          <w:tcPr>
            <w:tcW w:w="2082"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kern w:val="0"/>
                <w:szCs w:val="21"/>
              </w:rPr>
            </w:pPr>
          </w:p>
        </w:tc>
        <w:tc>
          <w:tcPr>
            <w:tcW w:w="6970" w:type="dxa"/>
            <w:vAlign w:val="center"/>
          </w:tcPr>
          <w:p>
            <w:pPr>
              <w:jc w:val="both"/>
              <w:rPr>
                <w:szCs w:val="21"/>
                <w:lang w:eastAsia="zh-CN"/>
              </w:rPr>
            </w:pPr>
            <w:r>
              <w:rPr>
                <w:rFonts w:hint="eastAsia"/>
                <w:szCs w:val="21"/>
                <w:lang w:eastAsia="zh-CN"/>
              </w:rPr>
              <w:t>图纸：实物图；各种施工、验证、维修等活动所需的电子版及打印版系统布局图、设备尺寸图、设备局部图（与工艺、功能相关的细节图）、图纸清单等</w:t>
            </w:r>
            <w:r>
              <w:rPr>
                <w:szCs w:val="21"/>
                <w:lang w:val="en-US" w:eastAsia="zh-CN"/>
              </w:rPr>
              <w:t>。</w:t>
            </w:r>
          </w:p>
        </w:tc>
        <w:tc>
          <w:tcPr>
            <w:tcW w:w="2082"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kern w:val="0"/>
                <w:szCs w:val="21"/>
              </w:rPr>
            </w:pPr>
          </w:p>
        </w:tc>
        <w:tc>
          <w:tcPr>
            <w:tcW w:w="6970" w:type="dxa"/>
            <w:vAlign w:val="center"/>
          </w:tcPr>
          <w:p>
            <w:pPr>
              <w:jc w:val="both"/>
              <w:rPr>
                <w:szCs w:val="21"/>
                <w:lang w:val="en-US" w:eastAsia="zh-CN"/>
              </w:rPr>
            </w:pPr>
            <w:r>
              <w:rPr>
                <w:rFonts w:hint="eastAsia"/>
                <w:szCs w:val="21"/>
                <w:lang w:val="en-US" w:eastAsia="zh-CN"/>
              </w:rPr>
              <w:t>零配件、部件、元件清单：包括编号、对应厂家名称、生产地、规格及必要说明</w:t>
            </w:r>
            <w:r>
              <w:rPr>
                <w:szCs w:val="21"/>
                <w:lang w:val="en-US" w:eastAsia="zh-CN"/>
              </w:rPr>
              <w:t>。</w:t>
            </w:r>
          </w:p>
        </w:tc>
        <w:tc>
          <w:tcPr>
            <w:tcW w:w="2082"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kern w:val="0"/>
                <w:szCs w:val="21"/>
              </w:rPr>
            </w:pPr>
          </w:p>
        </w:tc>
        <w:tc>
          <w:tcPr>
            <w:tcW w:w="6970" w:type="dxa"/>
            <w:vAlign w:val="center"/>
          </w:tcPr>
          <w:p>
            <w:pPr>
              <w:jc w:val="both"/>
              <w:rPr>
                <w:szCs w:val="21"/>
                <w:lang w:val="en-US" w:eastAsia="zh-CN"/>
              </w:rPr>
            </w:pPr>
            <w:r>
              <w:rPr>
                <w:rFonts w:hint="eastAsia"/>
                <w:szCs w:val="21"/>
                <w:lang w:val="en-US" w:eastAsia="zh-CN"/>
              </w:rPr>
              <w:t>设备制造相关文件：工厂相关检测报告、材质清单、材质报告及合格证（写明材料有效期）、清洁处理程序、各种标示</w:t>
            </w:r>
            <w:r>
              <w:rPr>
                <w:szCs w:val="21"/>
                <w:lang w:val="en-US" w:eastAsia="zh-CN"/>
              </w:rPr>
              <w:t>。</w:t>
            </w:r>
          </w:p>
        </w:tc>
        <w:tc>
          <w:tcPr>
            <w:tcW w:w="2082"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kern w:val="0"/>
                <w:szCs w:val="21"/>
              </w:rPr>
            </w:pPr>
          </w:p>
        </w:tc>
        <w:tc>
          <w:tcPr>
            <w:tcW w:w="6970" w:type="dxa"/>
            <w:vAlign w:val="center"/>
          </w:tcPr>
          <w:p>
            <w:pPr>
              <w:jc w:val="both"/>
              <w:rPr>
                <w:szCs w:val="21"/>
                <w:lang w:val="en-US" w:eastAsia="zh-CN"/>
              </w:rPr>
            </w:pPr>
            <w:r>
              <w:rPr>
                <w:rFonts w:hint="eastAsia"/>
                <w:szCs w:val="21"/>
                <w:lang w:val="en-US" w:eastAsia="zh-CN"/>
              </w:rPr>
              <w:t>易损件、备用零部件清单</w:t>
            </w:r>
            <w:r>
              <w:rPr>
                <w:szCs w:val="21"/>
                <w:lang w:val="en-US" w:eastAsia="zh-CN"/>
              </w:rPr>
              <w:t>。</w:t>
            </w:r>
          </w:p>
        </w:tc>
        <w:tc>
          <w:tcPr>
            <w:tcW w:w="2082"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kern w:val="0"/>
                <w:szCs w:val="21"/>
              </w:rPr>
            </w:pPr>
          </w:p>
        </w:tc>
        <w:tc>
          <w:tcPr>
            <w:tcW w:w="6970" w:type="dxa"/>
            <w:vAlign w:val="center"/>
          </w:tcPr>
          <w:p>
            <w:pPr>
              <w:jc w:val="both"/>
              <w:rPr>
                <w:szCs w:val="21"/>
                <w:lang w:val="en-US" w:eastAsia="zh-CN"/>
              </w:rPr>
            </w:pPr>
            <w:r>
              <w:rPr>
                <w:rFonts w:hint="eastAsia"/>
                <w:szCs w:val="21"/>
                <w:lang w:val="en-US" w:eastAsia="zh-CN"/>
              </w:rPr>
              <w:t>仪器仪表清单和相关校验报告及计量证书。</w:t>
            </w:r>
          </w:p>
        </w:tc>
        <w:tc>
          <w:tcPr>
            <w:tcW w:w="2082"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kern w:val="0"/>
                <w:szCs w:val="21"/>
              </w:rPr>
            </w:pPr>
          </w:p>
        </w:tc>
        <w:tc>
          <w:tcPr>
            <w:tcW w:w="6970" w:type="dxa"/>
            <w:vAlign w:val="center"/>
          </w:tcPr>
          <w:p>
            <w:pPr>
              <w:jc w:val="both"/>
              <w:rPr>
                <w:szCs w:val="21"/>
                <w:lang w:val="en-US" w:eastAsia="zh-CN"/>
              </w:rPr>
            </w:pPr>
            <w:r>
              <w:rPr>
                <w:rFonts w:hint="eastAsia"/>
                <w:szCs w:val="21"/>
                <w:lang w:val="en-US" w:eastAsia="zh-CN"/>
              </w:rPr>
              <w:t>设备交付计划表。</w:t>
            </w:r>
          </w:p>
        </w:tc>
        <w:tc>
          <w:tcPr>
            <w:tcW w:w="2082"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kern w:val="0"/>
                <w:szCs w:val="21"/>
              </w:rPr>
            </w:pPr>
          </w:p>
        </w:tc>
        <w:tc>
          <w:tcPr>
            <w:tcW w:w="6970" w:type="dxa"/>
            <w:vAlign w:val="center"/>
          </w:tcPr>
          <w:p>
            <w:pPr>
              <w:jc w:val="both"/>
              <w:rPr>
                <w:szCs w:val="21"/>
                <w:lang w:val="en-US" w:eastAsia="zh-CN"/>
              </w:rPr>
            </w:pPr>
            <w:r>
              <w:rPr>
                <w:rFonts w:hint="eastAsia"/>
                <w:szCs w:val="21"/>
                <w:lang w:val="en-US" w:eastAsia="zh-CN"/>
              </w:rPr>
              <w:t>安全报告。</w:t>
            </w:r>
          </w:p>
        </w:tc>
        <w:tc>
          <w:tcPr>
            <w:tcW w:w="2082"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kern w:val="0"/>
                <w:szCs w:val="21"/>
              </w:rPr>
            </w:pPr>
          </w:p>
        </w:tc>
        <w:tc>
          <w:tcPr>
            <w:tcW w:w="6970" w:type="dxa"/>
            <w:vAlign w:val="center"/>
          </w:tcPr>
          <w:p>
            <w:pPr>
              <w:jc w:val="both"/>
              <w:rPr>
                <w:szCs w:val="21"/>
                <w:lang w:val="en-US" w:eastAsia="zh-CN"/>
              </w:rPr>
            </w:pPr>
            <w:r>
              <w:rPr>
                <w:rFonts w:hint="eastAsia"/>
                <w:szCs w:val="21"/>
                <w:lang w:val="en-US" w:eastAsia="zh-CN"/>
              </w:rPr>
              <w:t>现场验收测试（SAT）报告。</w:t>
            </w:r>
          </w:p>
        </w:tc>
        <w:tc>
          <w:tcPr>
            <w:tcW w:w="2082"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kern w:val="0"/>
                <w:szCs w:val="21"/>
              </w:rPr>
            </w:pPr>
          </w:p>
        </w:tc>
        <w:tc>
          <w:tcPr>
            <w:tcW w:w="6970" w:type="dxa"/>
            <w:vAlign w:val="center"/>
          </w:tcPr>
          <w:p>
            <w:pPr>
              <w:jc w:val="both"/>
              <w:rPr>
                <w:szCs w:val="21"/>
                <w:lang w:val="en-US" w:eastAsia="zh-CN"/>
              </w:rPr>
            </w:pPr>
            <w:r>
              <w:rPr>
                <w:rFonts w:hint="eastAsia"/>
                <w:szCs w:val="21"/>
                <w:lang w:val="en-US" w:eastAsia="zh-CN"/>
              </w:rPr>
              <w:t>调试文件：调试计划（调试说明书、调试清单、保修信息、培训计划、再调试计划等），总测试计划，检查计划，检测清单，各测试结果，调试总结报告等。</w:t>
            </w:r>
          </w:p>
        </w:tc>
        <w:tc>
          <w:tcPr>
            <w:tcW w:w="2082"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kern w:val="0"/>
                <w:szCs w:val="21"/>
              </w:rPr>
            </w:pPr>
          </w:p>
        </w:tc>
        <w:tc>
          <w:tcPr>
            <w:tcW w:w="6970" w:type="dxa"/>
            <w:vAlign w:val="center"/>
          </w:tcPr>
          <w:p>
            <w:pPr>
              <w:jc w:val="both"/>
              <w:rPr>
                <w:szCs w:val="21"/>
                <w:lang w:eastAsia="zh-CN"/>
              </w:rPr>
            </w:pPr>
            <w:r>
              <w:rPr>
                <w:rFonts w:hint="eastAsia"/>
                <w:szCs w:val="21"/>
                <w:lang w:eastAsia="zh-CN"/>
              </w:rPr>
              <w:t>验证文件：</w:t>
            </w:r>
          </w:p>
          <w:p>
            <w:pPr>
              <w:jc w:val="both"/>
              <w:rPr>
                <w:szCs w:val="21"/>
                <w:lang w:eastAsia="zh-CN"/>
              </w:rPr>
            </w:pPr>
            <w:r>
              <w:rPr>
                <w:rFonts w:hint="eastAsia"/>
                <w:szCs w:val="21"/>
                <w:lang w:eastAsia="zh-CN"/>
              </w:rPr>
              <w:t>（1）安装确认及文件（IQ）；</w:t>
            </w:r>
          </w:p>
          <w:p>
            <w:pPr>
              <w:jc w:val="both"/>
              <w:rPr>
                <w:szCs w:val="21"/>
                <w:lang w:eastAsia="zh-CN"/>
              </w:rPr>
            </w:pPr>
            <w:r>
              <w:rPr>
                <w:rFonts w:hint="eastAsia"/>
                <w:szCs w:val="21"/>
                <w:lang w:eastAsia="zh-CN"/>
              </w:rPr>
              <w:t>（2）运行确认及文件（OQ）。</w:t>
            </w:r>
          </w:p>
        </w:tc>
        <w:tc>
          <w:tcPr>
            <w:tcW w:w="2082"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kern w:val="0"/>
                <w:szCs w:val="21"/>
              </w:rPr>
            </w:pPr>
          </w:p>
        </w:tc>
        <w:tc>
          <w:tcPr>
            <w:tcW w:w="6970" w:type="dxa"/>
            <w:vAlign w:val="center"/>
          </w:tcPr>
          <w:p>
            <w:pPr>
              <w:jc w:val="both"/>
              <w:rPr>
                <w:szCs w:val="21"/>
                <w:lang w:val="en-US" w:eastAsia="zh-CN"/>
              </w:rPr>
            </w:pPr>
            <w:r>
              <w:rPr>
                <w:rFonts w:hint="eastAsia"/>
                <w:szCs w:val="21"/>
                <w:lang w:val="en-US" w:eastAsia="zh-CN"/>
              </w:rPr>
              <w:t>使用操作说明书及维护保养说明（即运行及维护手册）3份。</w:t>
            </w:r>
          </w:p>
        </w:tc>
        <w:tc>
          <w:tcPr>
            <w:tcW w:w="2082"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kern w:val="0"/>
                <w:szCs w:val="21"/>
              </w:rPr>
            </w:pPr>
          </w:p>
        </w:tc>
        <w:tc>
          <w:tcPr>
            <w:tcW w:w="6970" w:type="dxa"/>
            <w:vAlign w:val="center"/>
          </w:tcPr>
          <w:p>
            <w:pPr>
              <w:jc w:val="both"/>
              <w:rPr>
                <w:szCs w:val="21"/>
                <w:lang w:val="en-US" w:eastAsia="zh-CN"/>
              </w:rPr>
            </w:pPr>
            <w:r>
              <w:rPr>
                <w:rFonts w:hint="eastAsia"/>
                <w:szCs w:val="21"/>
                <w:lang w:val="en-US" w:eastAsia="zh-CN"/>
              </w:rPr>
              <w:t>提供设备及其零部件使用寿命清单。</w:t>
            </w:r>
          </w:p>
        </w:tc>
        <w:tc>
          <w:tcPr>
            <w:tcW w:w="2082"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kern w:val="0"/>
                <w:szCs w:val="21"/>
              </w:rPr>
            </w:pPr>
          </w:p>
        </w:tc>
        <w:tc>
          <w:tcPr>
            <w:tcW w:w="6970" w:type="dxa"/>
            <w:vAlign w:val="center"/>
          </w:tcPr>
          <w:p>
            <w:pPr>
              <w:jc w:val="both"/>
              <w:rPr>
                <w:szCs w:val="21"/>
                <w:lang w:eastAsia="zh-CN"/>
              </w:rPr>
            </w:pPr>
            <w:r>
              <w:rPr>
                <w:rFonts w:hint="eastAsia"/>
                <w:szCs w:val="21"/>
                <w:lang w:eastAsia="zh-CN"/>
              </w:rPr>
              <w:t>文件具体要求：</w:t>
            </w:r>
          </w:p>
          <w:p>
            <w:pPr>
              <w:jc w:val="both"/>
              <w:rPr>
                <w:szCs w:val="21"/>
                <w:lang w:eastAsia="zh-CN"/>
              </w:rPr>
            </w:pPr>
            <w:r>
              <w:rPr>
                <w:rFonts w:hint="eastAsia"/>
                <w:szCs w:val="21"/>
                <w:lang w:eastAsia="zh-CN"/>
              </w:rPr>
              <w:t>（1）系统相关方案中，应明确本系统的配置、规格，并且通过分析阐述每一个系统环节的必要性；</w:t>
            </w:r>
          </w:p>
          <w:p>
            <w:pPr>
              <w:jc w:val="both"/>
              <w:rPr>
                <w:szCs w:val="21"/>
                <w:lang w:val="en-US" w:eastAsia="zh-CN"/>
              </w:rPr>
            </w:pPr>
            <w:r>
              <w:rPr>
                <w:rFonts w:hint="eastAsia"/>
                <w:szCs w:val="21"/>
                <w:lang w:val="en-US" w:eastAsia="zh-CN"/>
              </w:rPr>
              <w:t>（1）标书中明确系统所有组件的品牌、材质、型号，并且注明每一个组件的保修期；</w:t>
            </w:r>
          </w:p>
        </w:tc>
        <w:tc>
          <w:tcPr>
            <w:tcW w:w="2082"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kern w:val="0"/>
                <w:szCs w:val="21"/>
              </w:rPr>
            </w:pPr>
          </w:p>
        </w:tc>
        <w:tc>
          <w:tcPr>
            <w:tcW w:w="6970" w:type="dxa"/>
            <w:vAlign w:val="center"/>
          </w:tcPr>
          <w:p>
            <w:pPr>
              <w:spacing w:before="120" w:after="120" w:line="360" w:lineRule="auto"/>
              <w:rPr>
                <w:szCs w:val="21"/>
                <w:lang w:val="en-US" w:eastAsia="zh-CN"/>
              </w:rPr>
            </w:pPr>
            <w:r>
              <w:rPr>
                <w:szCs w:val="21"/>
                <w:lang w:val="en-US" w:eastAsia="zh-CN"/>
              </w:rPr>
              <w:t>设备供应商应提供</w:t>
            </w:r>
            <w:r>
              <w:rPr>
                <w:rFonts w:hint="eastAsia"/>
                <w:szCs w:val="21"/>
                <w:lang w:val="en-US" w:eastAsia="zh-CN"/>
              </w:rPr>
              <w:t>一</w:t>
            </w:r>
            <w:r>
              <w:rPr>
                <w:szCs w:val="21"/>
                <w:lang w:val="en-US" w:eastAsia="zh-CN"/>
              </w:rPr>
              <w:t>套操作手册，包括以下内容：</w:t>
            </w:r>
          </w:p>
          <w:p>
            <w:pPr>
              <w:tabs>
                <w:tab w:val="left" w:pos="426"/>
              </w:tabs>
              <w:spacing w:before="60" w:after="60" w:line="360" w:lineRule="auto"/>
              <w:ind w:left="630"/>
              <w:rPr>
                <w:szCs w:val="21"/>
                <w:lang w:val="en-US" w:eastAsia="zh-CN"/>
              </w:rPr>
            </w:pPr>
            <w:r>
              <w:rPr>
                <w:szCs w:val="21"/>
                <w:lang w:val="en-US" w:eastAsia="zh-CN"/>
              </w:rPr>
              <w:t>A.   技术数据</w:t>
            </w:r>
          </w:p>
          <w:p>
            <w:pPr>
              <w:tabs>
                <w:tab w:val="left" w:pos="1527"/>
                <w:tab w:val="left" w:pos="1800"/>
              </w:tabs>
              <w:adjustRightInd/>
              <w:spacing w:before="60" w:after="60" w:line="360" w:lineRule="auto"/>
              <w:textAlignment w:val="auto"/>
              <w:rPr>
                <w:szCs w:val="21"/>
                <w:lang w:val="en-US" w:eastAsia="zh-CN"/>
              </w:rPr>
            </w:pPr>
            <w:r>
              <w:rPr>
                <w:rFonts w:hint="eastAsia"/>
                <w:szCs w:val="21"/>
                <w:lang w:val="en-US" w:eastAsia="zh-CN"/>
              </w:rPr>
              <w:t>1.</w:t>
            </w:r>
            <w:r>
              <w:rPr>
                <w:szCs w:val="21"/>
                <w:lang w:val="en-US" w:eastAsia="zh-CN"/>
              </w:rPr>
              <w:t>设备技术说明</w:t>
            </w:r>
          </w:p>
          <w:p>
            <w:pPr>
              <w:tabs>
                <w:tab w:val="left" w:pos="1527"/>
                <w:tab w:val="left" w:pos="1800"/>
              </w:tabs>
              <w:adjustRightInd/>
              <w:spacing w:before="60" w:after="60" w:line="360" w:lineRule="auto"/>
              <w:textAlignment w:val="auto"/>
              <w:rPr>
                <w:szCs w:val="21"/>
                <w:lang w:val="en-US" w:eastAsia="zh-CN"/>
              </w:rPr>
            </w:pPr>
            <w:r>
              <w:rPr>
                <w:rFonts w:hint="eastAsia"/>
                <w:szCs w:val="21"/>
                <w:lang w:val="en-US" w:eastAsia="zh-CN"/>
              </w:rPr>
              <w:t>2.</w:t>
            </w:r>
            <w:r>
              <w:rPr>
                <w:szCs w:val="21"/>
                <w:lang w:val="en-US" w:eastAsia="zh-CN"/>
              </w:rPr>
              <w:t>设备详细尺寸</w:t>
            </w:r>
          </w:p>
          <w:p>
            <w:pPr>
              <w:tabs>
                <w:tab w:val="left" w:pos="1527"/>
                <w:tab w:val="left" w:pos="1800"/>
              </w:tabs>
              <w:adjustRightInd/>
              <w:spacing w:before="60" w:after="60" w:line="360" w:lineRule="auto"/>
              <w:textAlignment w:val="auto"/>
              <w:rPr>
                <w:szCs w:val="21"/>
                <w:lang w:val="en-US" w:eastAsia="zh-CN"/>
              </w:rPr>
            </w:pPr>
            <w:r>
              <w:rPr>
                <w:rFonts w:hint="eastAsia"/>
                <w:szCs w:val="21"/>
                <w:lang w:val="en-US" w:eastAsia="zh-CN"/>
              </w:rPr>
              <w:t>3.</w:t>
            </w:r>
            <w:r>
              <w:rPr>
                <w:szCs w:val="21"/>
                <w:lang w:val="en-US" w:eastAsia="zh-CN"/>
              </w:rPr>
              <w:t>描述</w:t>
            </w:r>
          </w:p>
          <w:p>
            <w:pPr>
              <w:tabs>
                <w:tab w:val="left" w:pos="1527"/>
                <w:tab w:val="left" w:pos="1800"/>
              </w:tabs>
              <w:adjustRightInd/>
              <w:spacing w:before="60" w:after="60" w:line="360" w:lineRule="auto"/>
              <w:textAlignment w:val="auto"/>
              <w:rPr>
                <w:szCs w:val="21"/>
                <w:lang w:val="en-US" w:eastAsia="zh-CN"/>
              </w:rPr>
            </w:pPr>
            <w:r>
              <w:rPr>
                <w:rFonts w:hint="eastAsia"/>
                <w:szCs w:val="21"/>
                <w:lang w:val="en-US" w:eastAsia="zh-CN"/>
              </w:rPr>
              <w:t>4.</w:t>
            </w:r>
            <w:r>
              <w:rPr>
                <w:szCs w:val="21"/>
                <w:lang w:val="en-US" w:eastAsia="zh-CN"/>
              </w:rPr>
              <w:t>材质证明文件</w:t>
            </w:r>
          </w:p>
          <w:p>
            <w:pPr>
              <w:tabs>
                <w:tab w:val="left" w:pos="1527"/>
                <w:tab w:val="left" w:pos="1800"/>
              </w:tabs>
              <w:adjustRightInd/>
              <w:spacing w:before="60" w:after="60" w:line="360" w:lineRule="auto"/>
              <w:textAlignment w:val="auto"/>
              <w:rPr>
                <w:szCs w:val="21"/>
                <w:lang w:val="en-US" w:eastAsia="zh-CN"/>
              </w:rPr>
            </w:pPr>
            <w:r>
              <w:rPr>
                <w:rFonts w:hint="eastAsia"/>
                <w:szCs w:val="21"/>
                <w:lang w:val="en-US" w:eastAsia="zh-CN"/>
              </w:rPr>
              <w:t>5.</w:t>
            </w:r>
            <w:r>
              <w:rPr>
                <w:szCs w:val="21"/>
                <w:lang w:val="en-US" w:eastAsia="zh-CN"/>
              </w:rPr>
              <w:t>单体设备、部件、仪器仪表等相关文件</w:t>
            </w:r>
          </w:p>
          <w:p>
            <w:pPr>
              <w:tabs>
                <w:tab w:val="left" w:pos="567"/>
                <w:tab w:val="left" w:pos="851"/>
              </w:tabs>
              <w:spacing w:before="60" w:after="60" w:line="360" w:lineRule="auto"/>
              <w:ind w:left="630"/>
              <w:rPr>
                <w:szCs w:val="21"/>
                <w:lang w:val="en-US" w:eastAsia="zh-CN"/>
              </w:rPr>
            </w:pPr>
            <w:r>
              <w:rPr>
                <w:szCs w:val="21"/>
                <w:lang w:val="en-US" w:eastAsia="zh-CN"/>
              </w:rPr>
              <w:t>B.  安装和空间要求</w:t>
            </w:r>
          </w:p>
          <w:p>
            <w:pPr>
              <w:tabs>
                <w:tab w:val="left" w:pos="1527"/>
                <w:tab w:val="left" w:pos="1800"/>
              </w:tabs>
              <w:adjustRightInd/>
              <w:spacing w:before="60" w:after="60" w:line="360" w:lineRule="auto"/>
              <w:textAlignment w:val="auto"/>
              <w:rPr>
                <w:szCs w:val="21"/>
                <w:lang w:val="en-US" w:eastAsia="zh-CN"/>
              </w:rPr>
            </w:pPr>
            <w:r>
              <w:rPr>
                <w:rFonts w:hint="eastAsia"/>
                <w:szCs w:val="21"/>
                <w:lang w:val="en-US" w:eastAsia="zh-CN"/>
              </w:rPr>
              <w:t>1.</w:t>
            </w:r>
            <w:r>
              <w:rPr>
                <w:szCs w:val="21"/>
                <w:lang w:val="en-US" w:eastAsia="zh-CN"/>
              </w:rPr>
              <w:t>基础和空间要求</w:t>
            </w:r>
          </w:p>
          <w:p>
            <w:pPr>
              <w:tabs>
                <w:tab w:val="left" w:pos="1527"/>
                <w:tab w:val="left" w:pos="1800"/>
              </w:tabs>
              <w:adjustRightInd/>
              <w:spacing w:before="60" w:after="60" w:line="360" w:lineRule="auto"/>
              <w:textAlignment w:val="auto"/>
              <w:rPr>
                <w:szCs w:val="21"/>
                <w:lang w:val="en-US" w:eastAsia="zh-CN"/>
              </w:rPr>
            </w:pPr>
            <w:r>
              <w:rPr>
                <w:rFonts w:hint="eastAsia"/>
                <w:szCs w:val="21"/>
                <w:lang w:val="en-US" w:eastAsia="zh-CN"/>
              </w:rPr>
              <w:t>2.</w:t>
            </w:r>
            <w:r>
              <w:rPr>
                <w:szCs w:val="21"/>
                <w:lang w:val="en-US" w:eastAsia="zh-CN"/>
              </w:rPr>
              <w:t>安装时的运输</w:t>
            </w:r>
          </w:p>
          <w:p>
            <w:pPr>
              <w:tabs>
                <w:tab w:val="left" w:pos="567"/>
              </w:tabs>
              <w:spacing w:before="60" w:after="60" w:line="360" w:lineRule="auto"/>
              <w:ind w:left="630"/>
              <w:rPr>
                <w:szCs w:val="21"/>
                <w:lang w:val="en-US" w:eastAsia="zh-CN"/>
              </w:rPr>
            </w:pPr>
            <w:r>
              <w:rPr>
                <w:szCs w:val="21"/>
                <w:lang w:val="en-US" w:eastAsia="zh-CN"/>
              </w:rPr>
              <w:t>C.    使用说明书</w:t>
            </w:r>
          </w:p>
          <w:p>
            <w:pPr>
              <w:tabs>
                <w:tab w:val="left" w:pos="1527"/>
                <w:tab w:val="left" w:pos="1800"/>
              </w:tabs>
              <w:adjustRightInd/>
              <w:spacing w:before="60" w:after="60" w:line="360" w:lineRule="auto"/>
              <w:textAlignment w:val="auto"/>
              <w:rPr>
                <w:szCs w:val="21"/>
                <w:lang w:val="en-US" w:eastAsia="zh-CN"/>
              </w:rPr>
            </w:pPr>
            <w:r>
              <w:rPr>
                <w:rFonts w:hint="eastAsia"/>
                <w:szCs w:val="21"/>
                <w:lang w:val="en-US" w:eastAsia="zh-CN"/>
              </w:rPr>
              <w:t>1.</w:t>
            </w:r>
            <w:r>
              <w:rPr>
                <w:szCs w:val="21"/>
                <w:lang w:val="en-US" w:eastAsia="zh-CN"/>
              </w:rPr>
              <w:t>操作</w:t>
            </w:r>
          </w:p>
          <w:p>
            <w:pPr>
              <w:tabs>
                <w:tab w:val="left" w:pos="1527"/>
                <w:tab w:val="left" w:pos="1800"/>
              </w:tabs>
              <w:adjustRightInd/>
              <w:spacing w:before="60" w:after="60" w:line="360" w:lineRule="auto"/>
              <w:textAlignment w:val="auto"/>
              <w:rPr>
                <w:szCs w:val="21"/>
                <w:lang w:val="en-US" w:eastAsia="zh-CN"/>
              </w:rPr>
            </w:pPr>
            <w:r>
              <w:rPr>
                <w:rFonts w:hint="eastAsia"/>
                <w:szCs w:val="21"/>
                <w:lang w:val="en-US" w:eastAsia="zh-CN"/>
              </w:rPr>
              <w:t>2.</w:t>
            </w:r>
            <w:r>
              <w:rPr>
                <w:szCs w:val="21"/>
                <w:lang w:val="en-US" w:eastAsia="zh-CN"/>
              </w:rPr>
              <w:t>检查和问题解答</w:t>
            </w:r>
          </w:p>
          <w:p>
            <w:pPr>
              <w:tabs>
                <w:tab w:val="left" w:pos="567"/>
                <w:tab w:val="left" w:pos="851"/>
              </w:tabs>
              <w:spacing w:before="60" w:after="60" w:line="360" w:lineRule="auto"/>
              <w:ind w:left="630"/>
              <w:rPr>
                <w:szCs w:val="21"/>
                <w:lang w:val="en-US" w:eastAsia="zh-CN"/>
              </w:rPr>
            </w:pPr>
            <w:r>
              <w:rPr>
                <w:szCs w:val="21"/>
                <w:lang w:val="en-US" w:eastAsia="zh-CN"/>
              </w:rPr>
              <w:t>D.   维护说明书</w:t>
            </w:r>
          </w:p>
          <w:p>
            <w:pPr>
              <w:tabs>
                <w:tab w:val="left" w:pos="1527"/>
                <w:tab w:val="left" w:pos="1800"/>
              </w:tabs>
              <w:adjustRightInd/>
              <w:spacing w:before="60" w:after="60" w:line="360" w:lineRule="auto"/>
              <w:textAlignment w:val="auto"/>
              <w:rPr>
                <w:szCs w:val="21"/>
                <w:lang w:val="en-US" w:eastAsia="zh-CN"/>
              </w:rPr>
            </w:pPr>
            <w:r>
              <w:rPr>
                <w:rFonts w:hint="eastAsia"/>
                <w:szCs w:val="21"/>
                <w:lang w:val="en-US" w:eastAsia="zh-CN"/>
              </w:rPr>
              <w:t>1.</w:t>
            </w:r>
            <w:r>
              <w:rPr>
                <w:szCs w:val="21"/>
                <w:lang w:val="en-US" w:eastAsia="zh-CN"/>
              </w:rPr>
              <w:t>维护</w:t>
            </w:r>
          </w:p>
          <w:p>
            <w:pPr>
              <w:tabs>
                <w:tab w:val="left" w:pos="1527"/>
                <w:tab w:val="left" w:pos="1800"/>
              </w:tabs>
              <w:adjustRightInd/>
              <w:spacing w:before="60" w:after="60" w:line="360" w:lineRule="auto"/>
              <w:textAlignment w:val="auto"/>
              <w:rPr>
                <w:szCs w:val="21"/>
                <w:lang w:val="en-US" w:eastAsia="zh-CN"/>
              </w:rPr>
            </w:pPr>
            <w:r>
              <w:rPr>
                <w:rFonts w:hint="eastAsia"/>
                <w:szCs w:val="21"/>
                <w:lang w:val="en-US" w:eastAsia="zh-CN"/>
              </w:rPr>
              <w:t>2.</w:t>
            </w:r>
            <w:r>
              <w:rPr>
                <w:szCs w:val="21"/>
                <w:lang w:val="en-US" w:eastAsia="zh-CN"/>
              </w:rPr>
              <w:t>润滑</w:t>
            </w:r>
          </w:p>
          <w:p>
            <w:pPr>
              <w:tabs>
                <w:tab w:val="left" w:pos="567"/>
                <w:tab w:val="left" w:pos="851"/>
              </w:tabs>
              <w:spacing w:before="60" w:after="60" w:line="360" w:lineRule="auto"/>
              <w:ind w:left="630"/>
              <w:rPr>
                <w:szCs w:val="21"/>
                <w:lang w:val="en-US" w:eastAsia="zh-CN"/>
              </w:rPr>
            </w:pPr>
            <w:r>
              <w:rPr>
                <w:szCs w:val="21"/>
                <w:lang w:val="en-US" w:eastAsia="zh-CN"/>
              </w:rPr>
              <w:t>E.    图纸和零件表</w:t>
            </w:r>
          </w:p>
          <w:p>
            <w:pPr>
              <w:tabs>
                <w:tab w:val="left" w:pos="1527"/>
                <w:tab w:val="left" w:pos="1800"/>
              </w:tabs>
              <w:adjustRightInd/>
              <w:spacing w:before="60" w:after="60" w:line="360" w:lineRule="auto"/>
              <w:textAlignment w:val="auto"/>
              <w:rPr>
                <w:szCs w:val="21"/>
                <w:lang w:val="en-US" w:eastAsia="zh-CN"/>
              </w:rPr>
            </w:pPr>
            <w:r>
              <w:rPr>
                <w:rFonts w:hint="eastAsia"/>
                <w:szCs w:val="21"/>
                <w:lang w:val="en-US" w:eastAsia="zh-CN"/>
              </w:rPr>
              <w:t>1.</w:t>
            </w:r>
            <w:r>
              <w:rPr>
                <w:szCs w:val="21"/>
                <w:lang w:val="en-US" w:eastAsia="zh-CN"/>
              </w:rPr>
              <w:t>机械部分</w:t>
            </w:r>
          </w:p>
          <w:p>
            <w:pPr>
              <w:tabs>
                <w:tab w:val="left" w:pos="1527"/>
                <w:tab w:val="left" w:pos="1800"/>
              </w:tabs>
              <w:adjustRightInd/>
              <w:spacing w:before="60" w:after="60" w:line="360" w:lineRule="auto"/>
              <w:textAlignment w:val="auto"/>
              <w:rPr>
                <w:szCs w:val="21"/>
                <w:lang w:val="en-US" w:eastAsia="zh-CN"/>
              </w:rPr>
            </w:pPr>
            <w:r>
              <w:rPr>
                <w:rFonts w:hint="eastAsia"/>
                <w:szCs w:val="21"/>
                <w:lang w:val="en-US" w:eastAsia="zh-CN"/>
              </w:rPr>
              <w:t>2.</w:t>
            </w:r>
            <w:r>
              <w:rPr>
                <w:szCs w:val="21"/>
                <w:lang w:val="en-US" w:eastAsia="zh-CN"/>
              </w:rPr>
              <w:t>电气部分</w:t>
            </w:r>
          </w:p>
          <w:p>
            <w:pPr>
              <w:tabs>
                <w:tab w:val="left" w:pos="1527"/>
                <w:tab w:val="left" w:pos="1800"/>
              </w:tabs>
              <w:adjustRightInd/>
              <w:spacing w:before="60" w:after="60" w:line="360" w:lineRule="auto"/>
              <w:textAlignment w:val="auto"/>
              <w:rPr>
                <w:szCs w:val="21"/>
                <w:lang w:val="en-US" w:eastAsia="zh-CN"/>
              </w:rPr>
            </w:pPr>
            <w:r>
              <w:rPr>
                <w:rFonts w:hint="eastAsia"/>
                <w:szCs w:val="21"/>
                <w:lang w:val="en-US" w:eastAsia="zh-CN"/>
              </w:rPr>
              <w:t>3.</w:t>
            </w:r>
            <w:r>
              <w:rPr>
                <w:szCs w:val="21"/>
                <w:lang w:val="en-US" w:eastAsia="zh-CN"/>
              </w:rPr>
              <w:t>仪器仪表</w:t>
            </w:r>
          </w:p>
          <w:p>
            <w:pPr>
              <w:tabs>
                <w:tab w:val="left" w:pos="990"/>
              </w:tabs>
              <w:spacing w:before="60" w:after="60" w:line="360" w:lineRule="auto"/>
              <w:ind w:left="630"/>
              <w:rPr>
                <w:szCs w:val="21"/>
                <w:lang w:val="en-US" w:eastAsia="zh-CN"/>
              </w:rPr>
            </w:pPr>
            <w:r>
              <w:rPr>
                <w:szCs w:val="21"/>
                <w:lang w:val="en-US" w:eastAsia="zh-CN"/>
              </w:rPr>
              <w:t>F.   仪器仪表校准证明</w:t>
            </w:r>
          </w:p>
          <w:p>
            <w:pPr>
              <w:jc w:val="both"/>
              <w:rPr>
                <w:szCs w:val="21"/>
                <w:lang w:val="en-US" w:eastAsia="zh-CN"/>
              </w:rPr>
            </w:pPr>
            <w:r>
              <w:rPr>
                <w:szCs w:val="21"/>
                <w:lang w:val="en-US" w:eastAsia="zh-CN"/>
              </w:rPr>
              <w:t>G.   推荐的备件</w:t>
            </w:r>
          </w:p>
        </w:tc>
        <w:tc>
          <w:tcPr>
            <w:tcW w:w="2082"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rPr>
                <w:rFonts w:ascii="Times New Roman" w:hAnsi="Times New Roman"/>
                <w:kern w:val="0"/>
                <w:szCs w:val="21"/>
              </w:rPr>
            </w:pPr>
          </w:p>
        </w:tc>
        <w:tc>
          <w:tcPr>
            <w:tcW w:w="6970" w:type="dxa"/>
            <w:vAlign w:val="center"/>
          </w:tcPr>
          <w:p>
            <w:pPr>
              <w:spacing w:before="120" w:after="120" w:line="360" w:lineRule="auto"/>
              <w:rPr>
                <w:szCs w:val="21"/>
                <w:lang w:val="en-US" w:eastAsia="zh-CN"/>
              </w:rPr>
            </w:pPr>
            <w:r>
              <w:rPr>
                <w:rFonts w:hint="eastAsia"/>
                <w:bCs/>
                <w:szCs w:val="21"/>
                <w:lang w:eastAsia="zh-CN"/>
              </w:rPr>
              <w:t>上述条款规定的文件需提供电子版，并在设备开箱验收时将最终批准的电子版全套资料交工程技术部存档。</w:t>
            </w:r>
          </w:p>
        </w:tc>
        <w:tc>
          <w:tcPr>
            <w:tcW w:w="2082" w:type="dxa"/>
            <w:vAlign w:val="center"/>
          </w:tcPr>
          <w:p>
            <w:pPr>
              <w:jc w:val="both"/>
              <w:rPr>
                <w:szCs w:val="21"/>
                <w:lang w:val="en-US" w:eastAsia="zh-CN"/>
              </w:rPr>
            </w:pPr>
            <w:r>
              <w:rPr>
                <w:rFonts w:hint="eastAsia"/>
                <w:szCs w:val="21"/>
                <w:lang w:val="en-US" w:eastAsia="zh-CN"/>
              </w:rPr>
              <w:t>关键</w:t>
            </w:r>
          </w:p>
        </w:tc>
      </w:tr>
      <w:permEnd w:id="28"/>
    </w:tbl>
    <w:p>
      <w:pPr>
        <w:rPr>
          <w:szCs w:val="21"/>
          <w:lang w:val="en-US" w:eastAsia="zh-CN"/>
        </w:rPr>
      </w:pPr>
    </w:p>
    <w:p>
      <w:pPr>
        <w:rPr>
          <w:rFonts w:hint="eastAsia"/>
          <w:szCs w:val="21"/>
          <w:lang w:val="en-US" w:eastAsia="zh-CN"/>
        </w:rPr>
      </w:pPr>
    </w:p>
    <w:p>
      <w:pPr>
        <w:pStyle w:val="30"/>
        <w:numPr>
          <w:ilvl w:val="0"/>
          <w:numId w:val="3"/>
        </w:numPr>
        <w:spacing w:after="158" w:afterLines="50"/>
        <w:ind w:left="426" w:hanging="426" w:hangingChars="202"/>
        <w:outlineLvl w:val="0"/>
        <w:rPr>
          <w:rFonts w:ascii="Times New Roman" w:hAnsi="Times New Roman"/>
          <w:b/>
        </w:rPr>
      </w:pPr>
      <w:bookmarkStart w:id="45" w:name="_Toc522716125"/>
      <w:r>
        <w:rPr>
          <w:rFonts w:hint="eastAsia" w:ascii="Times New Roman" w:hAnsi="Times New Roman"/>
          <w:b/>
        </w:rPr>
        <w:t>服务要求</w:t>
      </w:r>
      <w:bookmarkEnd w:id="45"/>
    </w:p>
    <w:tbl>
      <w:tblPr>
        <w:tblStyle w:val="23"/>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285" w:type="dxa"/>
            <w:shd w:val="clear" w:color="auto" w:fill="D9D9D9"/>
            <w:vAlign w:val="center"/>
          </w:tcPr>
          <w:p>
            <w:pPr>
              <w:jc w:val="center"/>
              <w:rPr>
                <w:szCs w:val="21"/>
                <w:lang w:val="en-US" w:eastAsia="zh-CN"/>
              </w:rPr>
            </w:pPr>
            <w:r>
              <w:rPr>
                <w:szCs w:val="21"/>
                <w:lang w:val="en-US" w:eastAsia="zh-CN"/>
              </w:rPr>
              <w:t>编号</w:t>
            </w:r>
          </w:p>
        </w:tc>
        <w:tc>
          <w:tcPr>
            <w:tcW w:w="6970" w:type="dxa"/>
            <w:shd w:val="clear" w:color="auto" w:fill="D9D9D9"/>
            <w:vAlign w:val="center"/>
          </w:tcPr>
          <w:p>
            <w:pPr>
              <w:jc w:val="center"/>
              <w:rPr>
                <w:szCs w:val="21"/>
                <w:lang w:val="en-US" w:eastAsia="zh-CN"/>
              </w:rPr>
            </w:pPr>
            <w:r>
              <w:rPr>
                <w:szCs w:val="21"/>
                <w:lang w:val="en-US" w:eastAsia="zh-CN"/>
              </w:rPr>
              <w:t>需求</w:t>
            </w:r>
          </w:p>
        </w:tc>
        <w:tc>
          <w:tcPr>
            <w:tcW w:w="2082" w:type="dxa"/>
            <w:shd w:val="clear" w:color="auto" w:fill="D9D9D9"/>
            <w:vAlign w:val="center"/>
          </w:tcPr>
          <w:p>
            <w:pPr>
              <w:jc w:val="center"/>
              <w:rPr>
                <w:szCs w:val="21"/>
                <w:lang w:val="en-US" w:eastAsia="zh-CN"/>
              </w:rPr>
            </w:pPr>
            <w:r>
              <w:rPr>
                <w:szCs w:val="21"/>
                <w:lang w:val="en-US"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285" w:type="dxa"/>
            <w:shd w:val="clear" w:color="auto" w:fill="D9D9D9"/>
            <w:vAlign w:val="center"/>
          </w:tcPr>
          <w:p>
            <w:pPr>
              <w:pStyle w:val="30"/>
              <w:numPr>
                <w:ilvl w:val="1"/>
                <w:numId w:val="3"/>
              </w:numPr>
              <w:spacing w:after="158" w:afterLines="50"/>
              <w:ind w:firstLineChars="0"/>
              <w:jc w:val="center"/>
              <w:outlineLvl w:val="0"/>
              <w:rPr>
                <w:rFonts w:ascii="Times New Roman" w:hAnsi="Times New Roman"/>
                <w:kern w:val="0"/>
                <w:szCs w:val="21"/>
              </w:rPr>
            </w:pPr>
          </w:p>
        </w:tc>
        <w:tc>
          <w:tcPr>
            <w:tcW w:w="9052" w:type="dxa"/>
            <w:gridSpan w:val="2"/>
            <w:shd w:val="clear" w:color="auto" w:fill="D9D9D9"/>
            <w:vAlign w:val="center"/>
          </w:tcPr>
          <w:p>
            <w:pPr>
              <w:jc w:val="both"/>
              <w:rPr>
                <w:szCs w:val="21"/>
                <w:lang w:val="en-US" w:eastAsia="zh-CN"/>
              </w:rPr>
            </w:pPr>
            <w:r>
              <w:rPr>
                <w:szCs w:val="21"/>
                <w:lang w:val="en-US"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jc w:val="center"/>
              <w:rPr>
                <w:rFonts w:ascii="Times New Roman" w:hAnsi="Times New Roman"/>
                <w:kern w:val="0"/>
                <w:szCs w:val="21"/>
              </w:rPr>
            </w:pPr>
            <w:permStart w:id="29" w:edGrp="everyone"/>
          </w:p>
        </w:tc>
        <w:tc>
          <w:tcPr>
            <w:tcW w:w="6970" w:type="dxa"/>
            <w:vAlign w:val="center"/>
          </w:tcPr>
          <w:p>
            <w:pPr>
              <w:spacing w:line="276" w:lineRule="auto"/>
              <w:jc w:val="both"/>
              <w:rPr>
                <w:rFonts w:ascii="宋体"/>
                <w:sz w:val="24"/>
                <w:szCs w:val="16"/>
                <w:lang w:eastAsia="zh-CN"/>
              </w:rPr>
            </w:pPr>
            <w:r>
              <w:rPr>
                <w:rFonts w:hint="eastAsia"/>
                <w:szCs w:val="21"/>
                <w:lang w:val="en-US" w:eastAsia="zh-CN"/>
              </w:rPr>
              <w:t>设备供应商应免费对设备使用方人员进行全面培训，包括对生产操作人员及设备维护、维修人员，并填写培训记录。</w:t>
            </w:r>
          </w:p>
        </w:tc>
        <w:tc>
          <w:tcPr>
            <w:tcW w:w="2082" w:type="dxa"/>
            <w:vAlign w:val="center"/>
          </w:tcPr>
          <w:p>
            <w:pPr>
              <w:jc w:val="both"/>
              <w:rPr>
                <w:szCs w:val="21"/>
                <w:lang w:val="en-US" w:eastAsia="zh-CN"/>
              </w:rPr>
            </w:pPr>
            <w:r>
              <w:rPr>
                <w:rFonts w:hint="eastAsia"/>
                <w:szCs w:val="21"/>
                <w:lang w:val="en-US"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jc w:val="center"/>
              <w:rPr>
                <w:rFonts w:ascii="Times New Roman" w:hAnsi="Times New Roman"/>
                <w:kern w:val="0"/>
                <w:szCs w:val="21"/>
              </w:rPr>
            </w:pPr>
            <w:permStart w:id="30" w:edGrp="everyone"/>
          </w:p>
        </w:tc>
        <w:tc>
          <w:tcPr>
            <w:tcW w:w="6970" w:type="dxa"/>
            <w:vAlign w:val="center"/>
          </w:tcPr>
          <w:p>
            <w:pPr>
              <w:spacing w:line="276" w:lineRule="auto"/>
              <w:jc w:val="both"/>
              <w:rPr>
                <w:szCs w:val="21"/>
                <w:lang w:val="en-US" w:eastAsia="zh-CN"/>
              </w:rPr>
            </w:pPr>
            <w:r>
              <w:rPr>
                <w:szCs w:val="21"/>
                <w:lang w:val="en-US" w:eastAsia="zh-CN"/>
              </w:rPr>
              <w:t>生产操作人员培训包括设备结构原理、性能、操作、清洗消毒、故障排除等基本知识。合格标准为用户参加培训人员能够独立正确操作设备，会排除常见故障。</w:t>
            </w:r>
          </w:p>
        </w:tc>
        <w:tc>
          <w:tcPr>
            <w:tcW w:w="2082" w:type="dxa"/>
            <w:vAlign w:val="center"/>
          </w:tcPr>
          <w:p>
            <w:pPr>
              <w:jc w:val="both"/>
              <w:rPr>
                <w:szCs w:val="21"/>
                <w:lang w:val="en-US" w:eastAsia="zh-CN"/>
              </w:rPr>
            </w:pPr>
            <w:r>
              <w:rPr>
                <w:rFonts w:hint="eastAsia"/>
                <w:szCs w:val="21"/>
                <w:lang w:val="en-US"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jc w:val="center"/>
              <w:rPr>
                <w:rFonts w:ascii="Times New Roman" w:hAnsi="Times New Roman"/>
                <w:kern w:val="0"/>
                <w:szCs w:val="21"/>
              </w:rPr>
            </w:pPr>
            <w:permStart w:id="31" w:edGrp="everyone"/>
          </w:p>
        </w:tc>
        <w:tc>
          <w:tcPr>
            <w:tcW w:w="6970" w:type="dxa"/>
            <w:vAlign w:val="center"/>
          </w:tcPr>
          <w:p>
            <w:pPr>
              <w:spacing w:line="276" w:lineRule="auto"/>
              <w:jc w:val="both"/>
              <w:rPr>
                <w:szCs w:val="21"/>
                <w:lang w:val="en-US" w:eastAsia="zh-CN"/>
              </w:rPr>
            </w:pPr>
            <w:r>
              <w:rPr>
                <w:szCs w:val="21"/>
                <w:lang w:val="en-US"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082" w:type="dxa"/>
            <w:vAlign w:val="center"/>
          </w:tcPr>
          <w:p>
            <w:pPr>
              <w:jc w:val="both"/>
              <w:rPr>
                <w:szCs w:val="21"/>
                <w:lang w:val="en-US" w:eastAsia="zh-CN"/>
              </w:rPr>
            </w:pPr>
            <w:r>
              <w:rPr>
                <w:rFonts w:hint="eastAsia"/>
                <w:szCs w:val="21"/>
                <w:lang w:val="en-US"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1"/>
                <w:numId w:val="3"/>
              </w:numPr>
              <w:spacing w:after="158" w:afterLines="50"/>
              <w:ind w:firstLineChars="0"/>
              <w:jc w:val="center"/>
              <w:outlineLvl w:val="0"/>
              <w:rPr>
                <w:rFonts w:ascii="Times New Roman" w:hAnsi="Times New Roman"/>
                <w:kern w:val="0"/>
                <w:szCs w:val="21"/>
              </w:rPr>
            </w:pPr>
          </w:p>
        </w:tc>
        <w:tc>
          <w:tcPr>
            <w:tcW w:w="9052" w:type="dxa"/>
            <w:gridSpan w:val="2"/>
            <w:shd w:val="clear" w:color="auto" w:fill="D9D9D9"/>
            <w:vAlign w:val="center"/>
          </w:tcPr>
          <w:p>
            <w:pPr>
              <w:jc w:val="both"/>
              <w:rPr>
                <w:szCs w:val="21"/>
                <w:lang w:val="en-US" w:eastAsia="zh-CN"/>
              </w:rPr>
            </w:pPr>
            <w:r>
              <w:rPr>
                <w:szCs w:val="21"/>
                <w:lang w:val="en-US"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jc w:val="center"/>
              <w:rPr>
                <w:rFonts w:ascii="Times New Roman" w:hAnsi="Times New Roman"/>
                <w:kern w:val="0"/>
                <w:szCs w:val="21"/>
              </w:rPr>
            </w:pPr>
            <w:permStart w:id="32" w:edGrp="everyone"/>
          </w:p>
        </w:tc>
        <w:tc>
          <w:tcPr>
            <w:tcW w:w="6970" w:type="dxa"/>
            <w:vAlign w:val="center"/>
          </w:tcPr>
          <w:p>
            <w:pPr>
              <w:spacing w:line="276" w:lineRule="auto"/>
              <w:jc w:val="both"/>
              <w:rPr>
                <w:szCs w:val="21"/>
                <w:lang w:val="en-US" w:eastAsia="zh-CN"/>
              </w:rPr>
            </w:pPr>
            <w:r>
              <w:rPr>
                <w:szCs w:val="21"/>
                <w:lang w:val="en-US" w:eastAsia="zh-CN"/>
              </w:rPr>
              <w:t>设备客户工厂交货：交货时必须包装完好，保证设备在运输途中没有损坏。</w:t>
            </w:r>
          </w:p>
        </w:tc>
        <w:tc>
          <w:tcPr>
            <w:tcW w:w="2082"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jc w:val="center"/>
              <w:rPr>
                <w:rFonts w:ascii="Times New Roman" w:hAnsi="Times New Roman"/>
                <w:kern w:val="0"/>
                <w:szCs w:val="21"/>
              </w:rPr>
            </w:pPr>
          </w:p>
        </w:tc>
        <w:tc>
          <w:tcPr>
            <w:tcW w:w="6970" w:type="dxa"/>
            <w:vAlign w:val="center"/>
          </w:tcPr>
          <w:p>
            <w:pPr>
              <w:spacing w:line="276" w:lineRule="auto"/>
              <w:jc w:val="both"/>
              <w:rPr>
                <w:szCs w:val="21"/>
                <w:lang w:val="en-US" w:eastAsia="zh-CN"/>
              </w:rPr>
            </w:pPr>
            <w:r>
              <w:rPr>
                <w:szCs w:val="21"/>
                <w:lang w:val="en-US" w:eastAsia="zh-CN"/>
              </w:rPr>
              <w:t>卸车前检查：任何损坏或缺少部件都将通知运货商，并记录在册；若设备不合格或损坏客户将拒绝接受。</w:t>
            </w:r>
          </w:p>
        </w:tc>
        <w:tc>
          <w:tcPr>
            <w:tcW w:w="2082"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jc w:val="center"/>
              <w:rPr>
                <w:rFonts w:ascii="Times New Roman" w:hAnsi="Times New Roman"/>
                <w:kern w:val="0"/>
                <w:szCs w:val="21"/>
              </w:rPr>
            </w:pPr>
          </w:p>
        </w:tc>
        <w:tc>
          <w:tcPr>
            <w:tcW w:w="6970" w:type="dxa"/>
            <w:vAlign w:val="center"/>
          </w:tcPr>
          <w:p>
            <w:pPr>
              <w:spacing w:line="276" w:lineRule="auto"/>
              <w:jc w:val="both"/>
              <w:rPr>
                <w:szCs w:val="21"/>
                <w:lang w:val="en-US" w:eastAsia="zh-CN"/>
              </w:rPr>
            </w:pPr>
            <w:r>
              <w:rPr>
                <w:szCs w:val="21"/>
                <w:lang w:val="en-US" w:eastAsia="zh-CN"/>
              </w:rPr>
              <w:t>设备保护：拆包装及重新包装；设备在等待安装和启动时必须保护完好；交货时检查材料，要注意环境保护以及安装结束后的环境清扫。</w:t>
            </w:r>
          </w:p>
        </w:tc>
        <w:tc>
          <w:tcPr>
            <w:tcW w:w="2082" w:type="dxa"/>
            <w:vAlign w:val="center"/>
          </w:tcPr>
          <w:p>
            <w:pPr>
              <w:jc w:val="both"/>
              <w:rPr>
                <w:szCs w:val="21"/>
                <w:lang w:val="en-US" w:eastAsia="zh-CN"/>
              </w:rPr>
            </w:pPr>
            <w:r>
              <w:rPr>
                <w:rFonts w:hint="eastAsia"/>
                <w:szCs w:val="21"/>
                <w:lang w:val="en-US"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1"/>
                <w:numId w:val="3"/>
              </w:numPr>
              <w:spacing w:after="158" w:afterLines="50"/>
              <w:ind w:firstLineChars="0"/>
              <w:jc w:val="center"/>
              <w:outlineLvl w:val="0"/>
              <w:rPr>
                <w:rFonts w:ascii="Times New Roman" w:hAnsi="Times New Roman"/>
                <w:kern w:val="0"/>
                <w:szCs w:val="21"/>
              </w:rPr>
            </w:pPr>
          </w:p>
        </w:tc>
        <w:tc>
          <w:tcPr>
            <w:tcW w:w="9052" w:type="dxa"/>
            <w:gridSpan w:val="2"/>
            <w:shd w:val="clear" w:color="auto" w:fill="D9D9D9"/>
            <w:vAlign w:val="center"/>
          </w:tcPr>
          <w:p>
            <w:pPr>
              <w:jc w:val="both"/>
              <w:rPr>
                <w:szCs w:val="21"/>
                <w:lang w:val="en-US" w:eastAsia="zh-CN"/>
              </w:rPr>
            </w:pPr>
            <w:r>
              <w:rPr>
                <w:szCs w:val="21"/>
                <w:lang w:val="en-US"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jc w:val="center"/>
              <w:rPr>
                <w:rFonts w:ascii="Times New Roman" w:hAnsi="Times New Roman"/>
                <w:kern w:val="0"/>
                <w:szCs w:val="21"/>
              </w:rPr>
            </w:pPr>
            <w:permStart w:id="33" w:edGrp="everyone"/>
          </w:p>
        </w:tc>
        <w:tc>
          <w:tcPr>
            <w:tcW w:w="6970" w:type="dxa"/>
            <w:vAlign w:val="center"/>
          </w:tcPr>
          <w:p>
            <w:pPr>
              <w:spacing w:line="276" w:lineRule="auto"/>
              <w:jc w:val="both"/>
              <w:rPr>
                <w:szCs w:val="21"/>
                <w:lang w:val="en-US" w:eastAsia="zh-CN"/>
              </w:rPr>
            </w:pPr>
            <w:r>
              <w:rPr>
                <w:rFonts w:hint="eastAsia"/>
                <w:szCs w:val="21"/>
                <w:lang w:val="en-US" w:eastAsia="zh-CN"/>
              </w:rPr>
              <w:t>验证包括验证计划、相关评估、</w:t>
            </w:r>
            <w:r>
              <w:rPr>
                <w:szCs w:val="21"/>
                <w:lang w:val="en-US" w:eastAsia="zh-CN"/>
              </w:rPr>
              <w:t>IQ</w:t>
            </w:r>
            <w:r>
              <w:rPr>
                <w:rFonts w:hint="eastAsia"/>
                <w:szCs w:val="21"/>
                <w:lang w:val="en-US" w:eastAsia="zh-CN"/>
              </w:rPr>
              <w:t>、</w:t>
            </w:r>
            <w:r>
              <w:rPr>
                <w:szCs w:val="21"/>
                <w:lang w:val="en-US" w:eastAsia="zh-CN"/>
              </w:rPr>
              <w:t>OQ</w:t>
            </w:r>
            <w:r>
              <w:rPr>
                <w:rFonts w:hint="eastAsia"/>
                <w:szCs w:val="21"/>
                <w:lang w:val="en-US" w:eastAsia="zh-CN"/>
              </w:rPr>
              <w:t>文件与服务，供应商必须派出具备该类系统验证经验，且熟悉验证相关文件编写及验证工作实施的验证工程师开展验证工作。</w:t>
            </w:r>
          </w:p>
        </w:tc>
        <w:tc>
          <w:tcPr>
            <w:tcW w:w="2082"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jc w:val="center"/>
              <w:rPr>
                <w:rFonts w:ascii="Times New Roman" w:hAnsi="Times New Roman"/>
                <w:kern w:val="0"/>
                <w:szCs w:val="21"/>
              </w:rPr>
            </w:pPr>
          </w:p>
        </w:tc>
        <w:tc>
          <w:tcPr>
            <w:tcW w:w="6970" w:type="dxa"/>
            <w:vAlign w:val="center"/>
          </w:tcPr>
          <w:p>
            <w:pPr>
              <w:spacing w:line="276" w:lineRule="auto"/>
              <w:jc w:val="both"/>
              <w:rPr>
                <w:szCs w:val="21"/>
                <w:lang w:val="en-US" w:eastAsia="zh-CN"/>
              </w:rPr>
            </w:pPr>
            <w:r>
              <w:rPr>
                <w:rFonts w:hint="eastAsia"/>
                <w:szCs w:val="21"/>
                <w:lang w:val="en-US" w:eastAsia="zh-CN"/>
              </w:rPr>
              <w:t>投标方按</w:t>
            </w:r>
            <w:r>
              <w:rPr>
                <w:szCs w:val="21"/>
                <w:lang w:val="en-US" w:eastAsia="zh-CN"/>
              </w:rPr>
              <w:t>GMP</w:t>
            </w:r>
            <w:r>
              <w:rPr>
                <w:rFonts w:hint="eastAsia"/>
                <w:szCs w:val="21"/>
                <w:lang w:val="en-US" w:eastAsia="zh-CN"/>
              </w:rPr>
              <w:t>规范完成所有验证工作，各验证工作开始前验证方案需经过本公司相关部门审核，并经质量保证部批准。</w:t>
            </w:r>
          </w:p>
        </w:tc>
        <w:tc>
          <w:tcPr>
            <w:tcW w:w="2082"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jc w:val="center"/>
              <w:rPr>
                <w:rFonts w:ascii="Times New Roman" w:hAnsi="Times New Roman"/>
                <w:kern w:val="0"/>
                <w:szCs w:val="21"/>
              </w:rPr>
            </w:pPr>
          </w:p>
        </w:tc>
        <w:tc>
          <w:tcPr>
            <w:tcW w:w="6970" w:type="dxa"/>
            <w:vAlign w:val="center"/>
          </w:tcPr>
          <w:p>
            <w:pPr>
              <w:spacing w:line="276" w:lineRule="auto"/>
              <w:jc w:val="both"/>
              <w:rPr>
                <w:szCs w:val="21"/>
                <w:lang w:val="en-US" w:eastAsia="zh-CN"/>
              </w:rPr>
            </w:pPr>
            <w:r>
              <w:rPr>
                <w:rFonts w:hint="eastAsia"/>
                <w:szCs w:val="21"/>
                <w:lang w:val="en-US" w:eastAsia="zh-CN"/>
              </w:rPr>
              <w:t>验证工作应按时保质完成，供应商需提供验证工作计划表。</w:t>
            </w:r>
          </w:p>
        </w:tc>
        <w:tc>
          <w:tcPr>
            <w:tcW w:w="2082"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jc w:val="center"/>
              <w:rPr>
                <w:rFonts w:ascii="Times New Roman" w:hAnsi="Times New Roman"/>
                <w:kern w:val="0"/>
                <w:szCs w:val="21"/>
              </w:rPr>
            </w:pPr>
          </w:p>
        </w:tc>
        <w:tc>
          <w:tcPr>
            <w:tcW w:w="6970" w:type="dxa"/>
            <w:vAlign w:val="center"/>
          </w:tcPr>
          <w:p>
            <w:pPr>
              <w:spacing w:line="276" w:lineRule="auto"/>
              <w:jc w:val="both"/>
              <w:rPr>
                <w:szCs w:val="21"/>
                <w:lang w:val="en-US" w:eastAsia="zh-CN"/>
              </w:rPr>
            </w:pPr>
            <w:r>
              <w:rPr>
                <w:rFonts w:hint="eastAsia"/>
                <w:szCs w:val="21"/>
                <w:lang w:val="en-US" w:eastAsia="zh-CN"/>
              </w:rPr>
              <w:t>验证项目应包含法规要求的测试项目，以及本公司提出的测试项目。</w:t>
            </w:r>
          </w:p>
        </w:tc>
        <w:tc>
          <w:tcPr>
            <w:tcW w:w="2082"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jc w:val="center"/>
              <w:rPr>
                <w:rFonts w:ascii="Times New Roman" w:hAnsi="Times New Roman"/>
                <w:kern w:val="0"/>
                <w:szCs w:val="21"/>
              </w:rPr>
            </w:pPr>
          </w:p>
        </w:tc>
        <w:tc>
          <w:tcPr>
            <w:tcW w:w="6970" w:type="dxa"/>
            <w:vAlign w:val="center"/>
          </w:tcPr>
          <w:p>
            <w:pPr>
              <w:spacing w:line="276" w:lineRule="auto"/>
              <w:jc w:val="both"/>
              <w:rPr>
                <w:szCs w:val="21"/>
                <w:lang w:val="en-US" w:eastAsia="zh-CN"/>
              </w:rPr>
            </w:pPr>
            <w:r>
              <w:rPr>
                <w:rFonts w:hint="eastAsia"/>
                <w:szCs w:val="21"/>
                <w:lang w:val="en-US" w:eastAsia="zh-CN"/>
              </w:rPr>
              <w:t>验证工作完成后，验证记录经本公司相关部门审核，并经质量保证部批准。</w:t>
            </w:r>
          </w:p>
        </w:tc>
        <w:tc>
          <w:tcPr>
            <w:tcW w:w="2082"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jc w:val="center"/>
              <w:rPr>
                <w:rFonts w:ascii="Times New Roman" w:hAnsi="Times New Roman"/>
                <w:kern w:val="0"/>
                <w:szCs w:val="21"/>
              </w:rPr>
            </w:pPr>
          </w:p>
        </w:tc>
        <w:tc>
          <w:tcPr>
            <w:tcW w:w="6970" w:type="dxa"/>
            <w:vAlign w:val="center"/>
          </w:tcPr>
          <w:p>
            <w:pPr>
              <w:spacing w:line="276" w:lineRule="auto"/>
              <w:jc w:val="both"/>
              <w:rPr>
                <w:szCs w:val="21"/>
                <w:lang w:val="en-US" w:eastAsia="zh-CN"/>
              </w:rPr>
            </w:pPr>
            <w:r>
              <w:rPr>
                <w:rFonts w:hint="eastAsia"/>
                <w:szCs w:val="21"/>
                <w:lang w:val="en-US" w:eastAsia="zh-CN"/>
              </w:rPr>
              <w:t>验收前，验证工作已成功完成，验证最终报告已经本公司相关部门审核，并经质量保证部批准。</w:t>
            </w:r>
          </w:p>
        </w:tc>
        <w:tc>
          <w:tcPr>
            <w:tcW w:w="2082" w:type="dxa"/>
            <w:vAlign w:val="center"/>
          </w:tcPr>
          <w:p>
            <w:pPr>
              <w:jc w:val="both"/>
              <w:rPr>
                <w:szCs w:val="21"/>
                <w:lang w:val="en-US" w:eastAsia="zh-CN"/>
              </w:rPr>
            </w:pPr>
            <w:r>
              <w:rPr>
                <w:rFonts w:hint="eastAsia"/>
                <w:szCs w:val="21"/>
                <w:lang w:val="en-US"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1"/>
                <w:numId w:val="3"/>
              </w:numPr>
              <w:spacing w:after="158" w:afterLines="50"/>
              <w:ind w:firstLineChars="0"/>
              <w:jc w:val="center"/>
              <w:outlineLvl w:val="0"/>
              <w:rPr>
                <w:rFonts w:ascii="Times New Roman" w:hAnsi="Times New Roman"/>
                <w:kern w:val="0"/>
                <w:szCs w:val="21"/>
              </w:rPr>
            </w:pPr>
          </w:p>
        </w:tc>
        <w:tc>
          <w:tcPr>
            <w:tcW w:w="9052" w:type="dxa"/>
            <w:gridSpan w:val="2"/>
            <w:shd w:val="clear" w:color="auto" w:fill="D9D9D9"/>
            <w:vAlign w:val="center"/>
          </w:tcPr>
          <w:p>
            <w:pPr>
              <w:jc w:val="both"/>
              <w:rPr>
                <w:szCs w:val="21"/>
                <w:lang w:val="en-US" w:eastAsia="zh-CN"/>
              </w:rPr>
            </w:pPr>
            <w:r>
              <w:rPr>
                <w:szCs w:val="21"/>
                <w:lang w:val="en-US" w:eastAsia="zh-CN"/>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jc w:val="center"/>
              <w:rPr>
                <w:rFonts w:ascii="Times New Roman" w:hAnsi="Times New Roman"/>
                <w:kern w:val="0"/>
                <w:szCs w:val="21"/>
              </w:rPr>
            </w:pPr>
            <w:permStart w:id="34" w:edGrp="everyone"/>
          </w:p>
        </w:tc>
        <w:tc>
          <w:tcPr>
            <w:tcW w:w="6970" w:type="dxa"/>
            <w:vAlign w:val="center"/>
          </w:tcPr>
          <w:p>
            <w:pPr>
              <w:spacing w:line="276" w:lineRule="auto"/>
              <w:jc w:val="both"/>
              <w:rPr>
                <w:szCs w:val="21"/>
                <w:lang w:val="en-US" w:eastAsia="zh-CN"/>
              </w:rPr>
            </w:pPr>
            <w:r>
              <w:rPr>
                <w:rFonts w:hint="eastAsia"/>
                <w:szCs w:val="21"/>
                <w:lang w:val="en-US" w:eastAsia="zh-CN"/>
              </w:rPr>
              <w:t>设备保质期从确认验收的阶段就开始计算。</w:t>
            </w:r>
          </w:p>
        </w:tc>
        <w:tc>
          <w:tcPr>
            <w:tcW w:w="2082" w:type="dxa"/>
            <w:vAlign w:val="center"/>
          </w:tcPr>
          <w:p>
            <w:pPr>
              <w:jc w:val="both"/>
              <w:rPr>
                <w:szCs w:val="21"/>
                <w:lang w:val="en-US" w:eastAsia="zh-CN"/>
              </w:rPr>
            </w:pPr>
            <w:r>
              <w:rPr>
                <w:rFonts w:hint="eastAsia"/>
                <w:szCs w:val="21"/>
                <w:lang w:val="en-US"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jc w:val="center"/>
              <w:rPr>
                <w:rFonts w:ascii="Times New Roman" w:hAnsi="Times New Roman"/>
                <w:kern w:val="0"/>
                <w:szCs w:val="21"/>
              </w:rPr>
            </w:pPr>
            <w:permStart w:id="35" w:edGrp="everyone"/>
          </w:p>
        </w:tc>
        <w:tc>
          <w:tcPr>
            <w:tcW w:w="6970" w:type="dxa"/>
            <w:vAlign w:val="center"/>
          </w:tcPr>
          <w:p>
            <w:pPr>
              <w:spacing w:line="276" w:lineRule="auto"/>
              <w:jc w:val="both"/>
              <w:rPr>
                <w:szCs w:val="21"/>
                <w:lang w:val="en-US" w:eastAsia="zh-CN"/>
              </w:rPr>
            </w:pPr>
            <w:r>
              <w:rPr>
                <w:rFonts w:hint="eastAsia"/>
                <w:szCs w:val="21"/>
                <w:lang w:val="en-US" w:eastAsia="zh-CN"/>
              </w:rPr>
              <w:t>设备质保期为一年，一年内免费保修，一年后应提供良好的售后服务。</w:t>
            </w:r>
          </w:p>
        </w:tc>
        <w:tc>
          <w:tcPr>
            <w:tcW w:w="2082"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jc w:val="center"/>
              <w:rPr>
                <w:rFonts w:ascii="Times New Roman" w:hAnsi="Times New Roman"/>
                <w:kern w:val="0"/>
                <w:szCs w:val="21"/>
              </w:rPr>
            </w:pPr>
          </w:p>
        </w:tc>
        <w:tc>
          <w:tcPr>
            <w:tcW w:w="6970" w:type="dxa"/>
            <w:vAlign w:val="center"/>
          </w:tcPr>
          <w:p>
            <w:pPr>
              <w:spacing w:line="276" w:lineRule="auto"/>
              <w:jc w:val="both"/>
              <w:rPr>
                <w:szCs w:val="21"/>
                <w:lang w:val="en-US" w:eastAsia="zh-CN"/>
              </w:rPr>
            </w:pPr>
            <w:r>
              <w:rPr>
                <w:rFonts w:hint="eastAsia"/>
                <w:szCs w:val="21"/>
                <w:lang w:val="en-US" w:eastAsia="zh-CN"/>
              </w:rPr>
              <w:t>售后服务必须响应及时，要求设备出现须厂家维修的故障后，应在</w:t>
            </w:r>
            <w:r>
              <w:rPr>
                <w:szCs w:val="21"/>
                <w:lang w:val="en-US" w:eastAsia="zh-CN"/>
              </w:rPr>
              <w:t>4</w:t>
            </w:r>
            <w:r>
              <w:rPr>
                <w:rFonts w:hint="eastAsia"/>
                <w:szCs w:val="21"/>
                <w:lang w:val="en-US" w:eastAsia="zh-CN"/>
              </w:rPr>
              <w:t>小时内明确答复，当电话沟通无法解决时，须</w:t>
            </w:r>
            <w:r>
              <w:rPr>
                <w:szCs w:val="21"/>
                <w:lang w:val="en-US" w:eastAsia="zh-CN"/>
              </w:rPr>
              <w:t>24</w:t>
            </w:r>
            <w:r>
              <w:rPr>
                <w:rFonts w:hint="eastAsia"/>
                <w:szCs w:val="21"/>
                <w:lang w:val="en-US" w:eastAsia="zh-CN"/>
              </w:rPr>
              <w:t>小时内派人至现场解决。</w:t>
            </w:r>
          </w:p>
        </w:tc>
        <w:tc>
          <w:tcPr>
            <w:tcW w:w="2082"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jc w:val="center"/>
              <w:rPr>
                <w:rFonts w:ascii="Times New Roman" w:hAnsi="Times New Roman"/>
                <w:kern w:val="0"/>
                <w:szCs w:val="21"/>
              </w:rPr>
            </w:pPr>
          </w:p>
        </w:tc>
        <w:tc>
          <w:tcPr>
            <w:tcW w:w="6970" w:type="dxa"/>
            <w:vAlign w:val="center"/>
          </w:tcPr>
          <w:p>
            <w:pPr>
              <w:spacing w:line="276" w:lineRule="auto"/>
              <w:jc w:val="both"/>
              <w:rPr>
                <w:szCs w:val="21"/>
                <w:lang w:eastAsia="zh-CN"/>
              </w:rPr>
            </w:pPr>
            <w:r>
              <w:rPr>
                <w:rFonts w:hint="eastAsia"/>
                <w:szCs w:val="21"/>
                <w:lang w:eastAsia="zh-CN"/>
              </w:rPr>
              <w:t>一年免费保修期后，厂家应终生提供及时的维修、维护，厂家应定期回访，解决设备运行当中可能出现的疑问，排除潜在故障，使设备保持良好工作状态。</w:t>
            </w:r>
          </w:p>
        </w:tc>
        <w:tc>
          <w:tcPr>
            <w:tcW w:w="2082"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jc w:val="center"/>
              <w:rPr>
                <w:rFonts w:ascii="Times New Roman" w:hAnsi="Times New Roman"/>
                <w:kern w:val="0"/>
                <w:szCs w:val="21"/>
              </w:rPr>
            </w:pPr>
          </w:p>
        </w:tc>
        <w:tc>
          <w:tcPr>
            <w:tcW w:w="6970" w:type="dxa"/>
            <w:vAlign w:val="center"/>
          </w:tcPr>
          <w:p>
            <w:pPr>
              <w:spacing w:line="276" w:lineRule="auto"/>
              <w:jc w:val="both"/>
              <w:rPr>
                <w:szCs w:val="21"/>
                <w:lang w:eastAsia="zh-CN"/>
              </w:rPr>
            </w:pPr>
            <w:r>
              <w:rPr>
                <w:rFonts w:hint="eastAsia"/>
                <w:szCs w:val="21"/>
                <w:lang w:eastAsia="zh-CN"/>
              </w:rPr>
              <w:t>厂家应提供合格的备件，用于设备相应部件的维修、更换。</w:t>
            </w:r>
          </w:p>
        </w:tc>
        <w:tc>
          <w:tcPr>
            <w:tcW w:w="2082" w:type="dxa"/>
            <w:vAlign w:val="center"/>
          </w:tcPr>
          <w:p>
            <w:pPr>
              <w:jc w:val="both"/>
              <w:rPr>
                <w:szCs w:val="21"/>
                <w:lang w:val="en-US" w:eastAsia="zh-CN"/>
              </w:rPr>
            </w:pPr>
            <w:r>
              <w:rPr>
                <w:rFonts w:hint="eastAsia"/>
                <w:szCs w:val="21"/>
                <w:lang w:val="en-US"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shd w:val="clear" w:color="auto" w:fill="D9D9D9"/>
            <w:vAlign w:val="center"/>
          </w:tcPr>
          <w:p>
            <w:pPr>
              <w:pStyle w:val="30"/>
              <w:numPr>
                <w:ilvl w:val="1"/>
                <w:numId w:val="3"/>
              </w:numPr>
              <w:spacing w:after="158" w:afterLines="50"/>
              <w:ind w:firstLineChars="0"/>
              <w:jc w:val="center"/>
              <w:outlineLvl w:val="0"/>
              <w:rPr>
                <w:rFonts w:ascii="Times New Roman" w:hAnsi="Times New Roman"/>
                <w:kern w:val="0"/>
                <w:szCs w:val="21"/>
              </w:rPr>
            </w:pPr>
          </w:p>
        </w:tc>
        <w:tc>
          <w:tcPr>
            <w:tcW w:w="9052" w:type="dxa"/>
            <w:gridSpan w:val="2"/>
            <w:shd w:val="clear" w:color="auto" w:fill="D9D9D9"/>
            <w:vAlign w:val="center"/>
          </w:tcPr>
          <w:p>
            <w:pPr>
              <w:jc w:val="both"/>
              <w:rPr>
                <w:szCs w:val="21"/>
                <w:lang w:val="en-US" w:eastAsia="zh-CN"/>
              </w:rPr>
            </w:pPr>
            <w:r>
              <w:rPr>
                <w:szCs w:val="21"/>
                <w:lang w:val="en-US" w:eastAsia="zh-CN"/>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jc w:val="center"/>
              <w:rPr>
                <w:rFonts w:ascii="Times New Roman" w:hAnsi="Times New Roman"/>
                <w:kern w:val="0"/>
                <w:szCs w:val="21"/>
              </w:rPr>
            </w:pPr>
            <w:permStart w:id="36" w:edGrp="everyone"/>
          </w:p>
        </w:tc>
        <w:tc>
          <w:tcPr>
            <w:tcW w:w="6970" w:type="dxa"/>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082" w:type="dxa"/>
            <w:vAlign w:val="center"/>
          </w:tcPr>
          <w:p>
            <w:pPr>
              <w:jc w:val="both"/>
              <w:rPr>
                <w:szCs w:val="21"/>
                <w:lang w:val="en-US" w:eastAsia="zh-CN"/>
              </w:rPr>
            </w:pPr>
            <w:r>
              <w:rPr>
                <w:rFonts w:hint="eastAsia"/>
                <w:szCs w:val="21"/>
                <w:lang w:val="en-US"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jc w:val="center"/>
              <w:rPr>
                <w:rFonts w:ascii="Times New Roman" w:hAnsi="Times New Roman"/>
                <w:kern w:val="0"/>
                <w:szCs w:val="21"/>
              </w:rPr>
            </w:pPr>
            <w:permStart w:id="37" w:edGrp="everyone"/>
          </w:p>
        </w:tc>
        <w:tc>
          <w:tcPr>
            <w:tcW w:w="6970" w:type="dxa"/>
            <w:vAlign w:val="center"/>
          </w:tcPr>
          <w:p>
            <w:pPr>
              <w:spacing w:line="360" w:lineRule="auto"/>
              <w:rPr>
                <w:szCs w:val="21"/>
                <w:lang w:eastAsia="zh-CN"/>
              </w:rPr>
            </w:pPr>
            <w:r>
              <w:rPr>
                <w:rFonts w:hint="eastAsia"/>
                <w:szCs w:val="21"/>
                <w:lang w:eastAsia="zh-CN"/>
              </w:rPr>
              <w:t>供应商进厂安装需遵守安全和施工规定。</w:t>
            </w:r>
          </w:p>
        </w:tc>
        <w:tc>
          <w:tcPr>
            <w:tcW w:w="2082"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285" w:type="dxa"/>
            <w:vAlign w:val="center"/>
          </w:tcPr>
          <w:p>
            <w:pPr>
              <w:pStyle w:val="30"/>
              <w:numPr>
                <w:ilvl w:val="0"/>
                <w:numId w:val="7"/>
              </w:numPr>
              <w:ind w:left="470" w:hanging="120" w:firstLineChars="0"/>
              <w:jc w:val="center"/>
              <w:rPr>
                <w:rFonts w:ascii="Times New Roman" w:hAnsi="Times New Roman"/>
                <w:kern w:val="0"/>
                <w:szCs w:val="21"/>
              </w:rPr>
            </w:pPr>
          </w:p>
        </w:tc>
        <w:tc>
          <w:tcPr>
            <w:tcW w:w="6970" w:type="dxa"/>
            <w:vAlign w:val="center"/>
          </w:tcPr>
          <w:p>
            <w:pPr>
              <w:spacing w:line="360" w:lineRule="auto"/>
              <w:rPr>
                <w:szCs w:val="21"/>
                <w:lang w:eastAsia="zh-CN"/>
              </w:rPr>
            </w:pPr>
            <w:r>
              <w:rPr>
                <w:rFonts w:hint="eastAsia"/>
                <w:szCs w:val="21"/>
                <w:lang w:val="en-US" w:eastAsia="zh-CN"/>
              </w:rPr>
              <w:t>确认设备验收合格后，买卖双方签订验收报告。</w:t>
            </w:r>
          </w:p>
        </w:tc>
        <w:tc>
          <w:tcPr>
            <w:tcW w:w="2082" w:type="dxa"/>
            <w:vAlign w:val="center"/>
          </w:tcPr>
          <w:p>
            <w:pPr>
              <w:jc w:val="both"/>
              <w:rPr>
                <w:szCs w:val="21"/>
                <w:lang w:val="en-US" w:eastAsia="zh-CN"/>
              </w:rPr>
            </w:pPr>
            <w:r>
              <w:rPr>
                <w:rFonts w:hint="eastAsia"/>
                <w:szCs w:val="21"/>
                <w:lang w:val="en-US" w:eastAsia="zh-CN"/>
              </w:rPr>
              <w:t>关键</w:t>
            </w:r>
          </w:p>
        </w:tc>
      </w:tr>
      <w:permEnd w:id="37"/>
    </w:tbl>
    <w:p>
      <w:pPr>
        <w:rPr>
          <w:lang w:eastAsia="zh-CN"/>
        </w:rPr>
      </w:pPr>
    </w:p>
    <w:p>
      <w:pPr>
        <w:pStyle w:val="30"/>
        <w:numPr>
          <w:ilvl w:val="0"/>
          <w:numId w:val="3"/>
        </w:numPr>
        <w:spacing w:after="158"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34"/>
        <w:spacing w:before="0" w:line="360" w:lineRule="auto"/>
        <w:ind w:left="357"/>
        <w:jc w:val="left"/>
        <w:rPr>
          <w:szCs w:val="21"/>
          <w:lang w:eastAsia="zh-CN"/>
        </w:rPr>
      </w:pPr>
      <w:permStart w:id="38" w:edGrp="everyone"/>
      <w:r>
        <w:rPr>
          <w:szCs w:val="21"/>
          <w:lang w:eastAsia="zh-CN"/>
        </w:rPr>
        <w:t>N/A</w:t>
      </w:r>
    </w:p>
    <w:permEnd w:id="38"/>
    <w:p>
      <w:pPr>
        <w:pStyle w:val="34"/>
        <w:spacing w:before="0" w:line="360" w:lineRule="auto"/>
        <w:jc w:val="left"/>
        <w:rPr>
          <w:color w:val="4472C4"/>
          <w:szCs w:val="21"/>
          <w:lang w:eastAsia="zh-CN"/>
        </w:rPr>
      </w:pP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1413"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709037812">
    <w:nsid w:val="2A430EF4"/>
    <w:multiLevelType w:val="multilevel"/>
    <w:tmpl w:val="2A430EF4"/>
    <w:lvl w:ilvl="0" w:tentative="1">
      <w:start w:val="1"/>
      <w:numFmt w:val="decimal"/>
      <w:lvlText w:val="9.%1"/>
      <w:lvlJc w:val="left"/>
      <w:pPr>
        <w:ind w:left="720" w:hanging="720"/>
      </w:pPr>
      <w:rPr>
        <w:rFonts w:hint="default"/>
        <w:sz w:val="21"/>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54631873">
    <w:nsid w:val="4AC829C1"/>
    <w:multiLevelType w:val="multilevel"/>
    <w:tmpl w:val="4AC829C1"/>
    <w:lvl w:ilvl="0" w:tentative="1">
      <w:start w:val="1"/>
      <w:numFmt w:val="decimal"/>
      <w:lvlText w:val="8.%1"/>
      <w:lvlJc w:val="left"/>
      <w:pPr>
        <w:ind w:left="420" w:hanging="420"/>
      </w:pPr>
      <w:rPr>
        <w:rFonts w:hint="default"/>
        <w:sz w:val="21"/>
        <w:szCs w:val="21"/>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1254631873"/>
  </w:num>
  <w:num w:numId="10">
    <w:abstractNumId w:val="7090378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05B4"/>
    <w:rsid w:val="00001431"/>
    <w:rsid w:val="00001AE0"/>
    <w:rsid w:val="000021A6"/>
    <w:rsid w:val="00002F06"/>
    <w:rsid w:val="000038A4"/>
    <w:rsid w:val="0000520B"/>
    <w:rsid w:val="000059AD"/>
    <w:rsid w:val="00005CB9"/>
    <w:rsid w:val="00005E76"/>
    <w:rsid w:val="00006273"/>
    <w:rsid w:val="00006FD5"/>
    <w:rsid w:val="00007B66"/>
    <w:rsid w:val="0001160E"/>
    <w:rsid w:val="000117C7"/>
    <w:rsid w:val="000146AF"/>
    <w:rsid w:val="000169DD"/>
    <w:rsid w:val="00020FEA"/>
    <w:rsid w:val="00022818"/>
    <w:rsid w:val="000233DE"/>
    <w:rsid w:val="00023B07"/>
    <w:rsid w:val="00023CAD"/>
    <w:rsid w:val="0002457E"/>
    <w:rsid w:val="000275E7"/>
    <w:rsid w:val="000279CB"/>
    <w:rsid w:val="000303D0"/>
    <w:rsid w:val="00031243"/>
    <w:rsid w:val="00031900"/>
    <w:rsid w:val="000355F3"/>
    <w:rsid w:val="00037987"/>
    <w:rsid w:val="00037F15"/>
    <w:rsid w:val="00037F55"/>
    <w:rsid w:val="000404F1"/>
    <w:rsid w:val="00041104"/>
    <w:rsid w:val="00041A2A"/>
    <w:rsid w:val="00041AFD"/>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05ED"/>
    <w:rsid w:val="00071DD4"/>
    <w:rsid w:val="00072340"/>
    <w:rsid w:val="00072945"/>
    <w:rsid w:val="00073B81"/>
    <w:rsid w:val="00074C10"/>
    <w:rsid w:val="0007673E"/>
    <w:rsid w:val="00077AE1"/>
    <w:rsid w:val="000818AC"/>
    <w:rsid w:val="00081F70"/>
    <w:rsid w:val="00082C13"/>
    <w:rsid w:val="00083D58"/>
    <w:rsid w:val="000844A8"/>
    <w:rsid w:val="00084F90"/>
    <w:rsid w:val="00086CA0"/>
    <w:rsid w:val="00087002"/>
    <w:rsid w:val="00087DEC"/>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636"/>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263B"/>
    <w:rsid w:val="00124244"/>
    <w:rsid w:val="00124E69"/>
    <w:rsid w:val="00125CC1"/>
    <w:rsid w:val="001273B0"/>
    <w:rsid w:val="00127CB8"/>
    <w:rsid w:val="001313C3"/>
    <w:rsid w:val="00132F4C"/>
    <w:rsid w:val="00134C68"/>
    <w:rsid w:val="00135FD6"/>
    <w:rsid w:val="001374CF"/>
    <w:rsid w:val="00143952"/>
    <w:rsid w:val="001442AB"/>
    <w:rsid w:val="0014477D"/>
    <w:rsid w:val="00144823"/>
    <w:rsid w:val="00144D00"/>
    <w:rsid w:val="00145034"/>
    <w:rsid w:val="00145DC7"/>
    <w:rsid w:val="00145F74"/>
    <w:rsid w:val="00146568"/>
    <w:rsid w:val="00150BCC"/>
    <w:rsid w:val="00151D3C"/>
    <w:rsid w:val="001541A9"/>
    <w:rsid w:val="001549D1"/>
    <w:rsid w:val="00154CD3"/>
    <w:rsid w:val="001560AD"/>
    <w:rsid w:val="0015633E"/>
    <w:rsid w:val="0015752C"/>
    <w:rsid w:val="0016077F"/>
    <w:rsid w:val="00161486"/>
    <w:rsid w:val="00161551"/>
    <w:rsid w:val="0016194A"/>
    <w:rsid w:val="00161F7F"/>
    <w:rsid w:val="00162A78"/>
    <w:rsid w:val="00162D6F"/>
    <w:rsid w:val="00163A08"/>
    <w:rsid w:val="00164CDC"/>
    <w:rsid w:val="00164E0D"/>
    <w:rsid w:val="00166311"/>
    <w:rsid w:val="00166478"/>
    <w:rsid w:val="00167807"/>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13E5"/>
    <w:rsid w:val="001929C2"/>
    <w:rsid w:val="00192B8F"/>
    <w:rsid w:val="00192D82"/>
    <w:rsid w:val="00193D66"/>
    <w:rsid w:val="00194BB7"/>
    <w:rsid w:val="001A1DE7"/>
    <w:rsid w:val="001A3BB0"/>
    <w:rsid w:val="001A4947"/>
    <w:rsid w:val="001A64C0"/>
    <w:rsid w:val="001A685F"/>
    <w:rsid w:val="001A7EB6"/>
    <w:rsid w:val="001A7FE4"/>
    <w:rsid w:val="001B0278"/>
    <w:rsid w:val="001B28C8"/>
    <w:rsid w:val="001B4654"/>
    <w:rsid w:val="001B5C91"/>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4CC3"/>
    <w:rsid w:val="0020539A"/>
    <w:rsid w:val="00205E00"/>
    <w:rsid w:val="00206107"/>
    <w:rsid w:val="002070B2"/>
    <w:rsid w:val="0020756B"/>
    <w:rsid w:val="00210177"/>
    <w:rsid w:val="00212297"/>
    <w:rsid w:val="002129BC"/>
    <w:rsid w:val="00212BD9"/>
    <w:rsid w:val="00213AA9"/>
    <w:rsid w:val="002168FE"/>
    <w:rsid w:val="00216D20"/>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45D2C"/>
    <w:rsid w:val="002527E1"/>
    <w:rsid w:val="00253242"/>
    <w:rsid w:val="002537A4"/>
    <w:rsid w:val="00253C87"/>
    <w:rsid w:val="002547BF"/>
    <w:rsid w:val="002548CA"/>
    <w:rsid w:val="0025531B"/>
    <w:rsid w:val="002557BF"/>
    <w:rsid w:val="002560F9"/>
    <w:rsid w:val="002572BE"/>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016"/>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6723"/>
    <w:rsid w:val="002A7980"/>
    <w:rsid w:val="002B0A7C"/>
    <w:rsid w:val="002B14F3"/>
    <w:rsid w:val="002B480A"/>
    <w:rsid w:val="002B67A2"/>
    <w:rsid w:val="002B6854"/>
    <w:rsid w:val="002C0CA2"/>
    <w:rsid w:val="002C1817"/>
    <w:rsid w:val="002C1DAB"/>
    <w:rsid w:val="002C4552"/>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0B14"/>
    <w:rsid w:val="00302176"/>
    <w:rsid w:val="00302AF8"/>
    <w:rsid w:val="00304F96"/>
    <w:rsid w:val="00306131"/>
    <w:rsid w:val="00311B2C"/>
    <w:rsid w:val="00311E7C"/>
    <w:rsid w:val="00311EE4"/>
    <w:rsid w:val="0031318B"/>
    <w:rsid w:val="003137B7"/>
    <w:rsid w:val="00314482"/>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3FFA"/>
    <w:rsid w:val="0035416F"/>
    <w:rsid w:val="003549FE"/>
    <w:rsid w:val="00355AAC"/>
    <w:rsid w:val="00355D7D"/>
    <w:rsid w:val="0036003E"/>
    <w:rsid w:val="00364760"/>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1EE7"/>
    <w:rsid w:val="003C2162"/>
    <w:rsid w:val="003C558E"/>
    <w:rsid w:val="003C6ECF"/>
    <w:rsid w:val="003C73BC"/>
    <w:rsid w:val="003D2243"/>
    <w:rsid w:val="003D2B09"/>
    <w:rsid w:val="003D3C09"/>
    <w:rsid w:val="003D3F7D"/>
    <w:rsid w:val="003D464A"/>
    <w:rsid w:val="003D4EFF"/>
    <w:rsid w:val="003D5F4A"/>
    <w:rsid w:val="003D662C"/>
    <w:rsid w:val="003D77E5"/>
    <w:rsid w:val="003E0780"/>
    <w:rsid w:val="003E49F8"/>
    <w:rsid w:val="003E4B93"/>
    <w:rsid w:val="003E5109"/>
    <w:rsid w:val="003E60EE"/>
    <w:rsid w:val="003E6B48"/>
    <w:rsid w:val="003E748F"/>
    <w:rsid w:val="003F24E6"/>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21A"/>
    <w:rsid w:val="00437440"/>
    <w:rsid w:val="00437F23"/>
    <w:rsid w:val="00440378"/>
    <w:rsid w:val="00442B53"/>
    <w:rsid w:val="00443256"/>
    <w:rsid w:val="00444670"/>
    <w:rsid w:val="00444923"/>
    <w:rsid w:val="00444D2D"/>
    <w:rsid w:val="0044505E"/>
    <w:rsid w:val="004510B1"/>
    <w:rsid w:val="00451C5D"/>
    <w:rsid w:val="00451D74"/>
    <w:rsid w:val="00452E73"/>
    <w:rsid w:val="004565EF"/>
    <w:rsid w:val="00457FF9"/>
    <w:rsid w:val="004601ED"/>
    <w:rsid w:val="00460711"/>
    <w:rsid w:val="0046108B"/>
    <w:rsid w:val="00467AE6"/>
    <w:rsid w:val="00467EC9"/>
    <w:rsid w:val="0047209E"/>
    <w:rsid w:val="00477791"/>
    <w:rsid w:val="00480286"/>
    <w:rsid w:val="00480588"/>
    <w:rsid w:val="00480C3B"/>
    <w:rsid w:val="00480FE3"/>
    <w:rsid w:val="00481C94"/>
    <w:rsid w:val="00483E01"/>
    <w:rsid w:val="00484A8D"/>
    <w:rsid w:val="00486A4E"/>
    <w:rsid w:val="00486B09"/>
    <w:rsid w:val="0049139F"/>
    <w:rsid w:val="00494F07"/>
    <w:rsid w:val="00496116"/>
    <w:rsid w:val="004965A0"/>
    <w:rsid w:val="00497335"/>
    <w:rsid w:val="004A05A7"/>
    <w:rsid w:val="004A3F98"/>
    <w:rsid w:val="004A481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5A9F"/>
    <w:rsid w:val="004D67B1"/>
    <w:rsid w:val="004D7128"/>
    <w:rsid w:val="004D751D"/>
    <w:rsid w:val="004E05C2"/>
    <w:rsid w:val="004E0B02"/>
    <w:rsid w:val="004E0C0D"/>
    <w:rsid w:val="004E255F"/>
    <w:rsid w:val="004E4C2D"/>
    <w:rsid w:val="004E65A7"/>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3C9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AF2"/>
    <w:rsid w:val="00581C4E"/>
    <w:rsid w:val="00582DB0"/>
    <w:rsid w:val="00583834"/>
    <w:rsid w:val="00584B8E"/>
    <w:rsid w:val="00586A53"/>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2501"/>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0008"/>
    <w:rsid w:val="005F13BE"/>
    <w:rsid w:val="005F19CE"/>
    <w:rsid w:val="005F28F4"/>
    <w:rsid w:val="005F43BB"/>
    <w:rsid w:val="005F503E"/>
    <w:rsid w:val="005F6CB3"/>
    <w:rsid w:val="005F7612"/>
    <w:rsid w:val="005F7663"/>
    <w:rsid w:val="005F7D63"/>
    <w:rsid w:val="00607170"/>
    <w:rsid w:val="00607408"/>
    <w:rsid w:val="006104A5"/>
    <w:rsid w:val="00610AEE"/>
    <w:rsid w:val="00616BAC"/>
    <w:rsid w:val="00620598"/>
    <w:rsid w:val="00620FEC"/>
    <w:rsid w:val="006214DC"/>
    <w:rsid w:val="006215E2"/>
    <w:rsid w:val="0062168F"/>
    <w:rsid w:val="006221A2"/>
    <w:rsid w:val="00627113"/>
    <w:rsid w:val="00627B8B"/>
    <w:rsid w:val="0063106D"/>
    <w:rsid w:val="006312FF"/>
    <w:rsid w:val="00632136"/>
    <w:rsid w:val="006321D7"/>
    <w:rsid w:val="00632C67"/>
    <w:rsid w:val="006331B6"/>
    <w:rsid w:val="00633310"/>
    <w:rsid w:val="00633315"/>
    <w:rsid w:val="006365F3"/>
    <w:rsid w:val="006366CC"/>
    <w:rsid w:val="00637C16"/>
    <w:rsid w:val="0064048E"/>
    <w:rsid w:val="00641320"/>
    <w:rsid w:val="00641E74"/>
    <w:rsid w:val="00642D35"/>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7588C"/>
    <w:rsid w:val="00680BE8"/>
    <w:rsid w:val="00686409"/>
    <w:rsid w:val="00686C97"/>
    <w:rsid w:val="00686D19"/>
    <w:rsid w:val="0068777F"/>
    <w:rsid w:val="00691650"/>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1568"/>
    <w:rsid w:val="006E219A"/>
    <w:rsid w:val="006E36D1"/>
    <w:rsid w:val="006E4002"/>
    <w:rsid w:val="006E4DB6"/>
    <w:rsid w:val="006E5462"/>
    <w:rsid w:val="006E622E"/>
    <w:rsid w:val="006E7938"/>
    <w:rsid w:val="006E79FB"/>
    <w:rsid w:val="006F229A"/>
    <w:rsid w:val="006F3BB9"/>
    <w:rsid w:val="006F3E45"/>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5A34"/>
    <w:rsid w:val="00726CB6"/>
    <w:rsid w:val="00727255"/>
    <w:rsid w:val="0072779B"/>
    <w:rsid w:val="00727CCF"/>
    <w:rsid w:val="0073446D"/>
    <w:rsid w:val="007349FF"/>
    <w:rsid w:val="00734B45"/>
    <w:rsid w:val="00734CB7"/>
    <w:rsid w:val="00736FFB"/>
    <w:rsid w:val="00740080"/>
    <w:rsid w:val="00741A30"/>
    <w:rsid w:val="00741EC4"/>
    <w:rsid w:val="007504DC"/>
    <w:rsid w:val="0075142F"/>
    <w:rsid w:val="00751965"/>
    <w:rsid w:val="007524EF"/>
    <w:rsid w:val="00752689"/>
    <w:rsid w:val="00756D1D"/>
    <w:rsid w:val="00760886"/>
    <w:rsid w:val="007615CA"/>
    <w:rsid w:val="00761ADD"/>
    <w:rsid w:val="00762B3A"/>
    <w:rsid w:val="00765D6E"/>
    <w:rsid w:val="00765D7E"/>
    <w:rsid w:val="0076644B"/>
    <w:rsid w:val="007674B6"/>
    <w:rsid w:val="00770E90"/>
    <w:rsid w:val="00771AB5"/>
    <w:rsid w:val="00772C42"/>
    <w:rsid w:val="0077302F"/>
    <w:rsid w:val="00773661"/>
    <w:rsid w:val="00774A61"/>
    <w:rsid w:val="00774E08"/>
    <w:rsid w:val="00774E72"/>
    <w:rsid w:val="0077746F"/>
    <w:rsid w:val="007775FE"/>
    <w:rsid w:val="00780A5F"/>
    <w:rsid w:val="0078282D"/>
    <w:rsid w:val="00784913"/>
    <w:rsid w:val="00785B90"/>
    <w:rsid w:val="0078639C"/>
    <w:rsid w:val="007913D3"/>
    <w:rsid w:val="00794057"/>
    <w:rsid w:val="0079790C"/>
    <w:rsid w:val="007A102A"/>
    <w:rsid w:val="007A15E6"/>
    <w:rsid w:val="007A194B"/>
    <w:rsid w:val="007A42AB"/>
    <w:rsid w:val="007A4BCD"/>
    <w:rsid w:val="007A5714"/>
    <w:rsid w:val="007A5EFA"/>
    <w:rsid w:val="007A6821"/>
    <w:rsid w:val="007A75EF"/>
    <w:rsid w:val="007B03B6"/>
    <w:rsid w:val="007B1257"/>
    <w:rsid w:val="007B33CC"/>
    <w:rsid w:val="007B4133"/>
    <w:rsid w:val="007B49F4"/>
    <w:rsid w:val="007B5C61"/>
    <w:rsid w:val="007B7AB4"/>
    <w:rsid w:val="007C1D29"/>
    <w:rsid w:val="007C2405"/>
    <w:rsid w:val="007C2A54"/>
    <w:rsid w:val="007C2B69"/>
    <w:rsid w:val="007C2DC1"/>
    <w:rsid w:val="007C3B05"/>
    <w:rsid w:val="007C3D25"/>
    <w:rsid w:val="007C4998"/>
    <w:rsid w:val="007C668F"/>
    <w:rsid w:val="007C6838"/>
    <w:rsid w:val="007C723F"/>
    <w:rsid w:val="007C778D"/>
    <w:rsid w:val="007D07D6"/>
    <w:rsid w:val="007D18A6"/>
    <w:rsid w:val="007D1CA0"/>
    <w:rsid w:val="007D2DF5"/>
    <w:rsid w:val="007D30CE"/>
    <w:rsid w:val="007D4994"/>
    <w:rsid w:val="007D4BB3"/>
    <w:rsid w:val="007D4F6E"/>
    <w:rsid w:val="007D5ECD"/>
    <w:rsid w:val="007D61CA"/>
    <w:rsid w:val="007D6DCF"/>
    <w:rsid w:val="007D6F0D"/>
    <w:rsid w:val="007D7963"/>
    <w:rsid w:val="007E3532"/>
    <w:rsid w:val="007E481C"/>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2D81"/>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6388"/>
    <w:rsid w:val="008571DD"/>
    <w:rsid w:val="0085772E"/>
    <w:rsid w:val="00857FB7"/>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37A7"/>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67AB"/>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014"/>
    <w:rsid w:val="0097391E"/>
    <w:rsid w:val="00973DF3"/>
    <w:rsid w:val="009742DA"/>
    <w:rsid w:val="009743BE"/>
    <w:rsid w:val="009753A0"/>
    <w:rsid w:val="009758CA"/>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289"/>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5CA5"/>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106D"/>
    <w:rsid w:val="00A020A2"/>
    <w:rsid w:val="00A0297B"/>
    <w:rsid w:val="00A0358E"/>
    <w:rsid w:val="00A049F9"/>
    <w:rsid w:val="00A0529B"/>
    <w:rsid w:val="00A0766F"/>
    <w:rsid w:val="00A07B99"/>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37440"/>
    <w:rsid w:val="00A40311"/>
    <w:rsid w:val="00A41032"/>
    <w:rsid w:val="00A4106C"/>
    <w:rsid w:val="00A413FD"/>
    <w:rsid w:val="00A428E7"/>
    <w:rsid w:val="00A43E49"/>
    <w:rsid w:val="00A44018"/>
    <w:rsid w:val="00A45DE9"/>
    <w:rsid w:val="00A47471"/>
    <w:rsid w:val="00A47A04"/>
    <w:rsid w:val="00A47E22"/>
    <w:rsid w:val="00A47ED0"/>
    <w:rsid w:val="00A509EA"/>
    <w:rsid w:val="00A51476"/>
    <w:rsid w:val="00A51A2F"/>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77885"/>
    <w:rsid w:val="00A801B4"/>
    <w:rsid w:val="00A80988"/>
    <w:rsid w:val="00A82075"/>
    <w:rsid w:val="00A82192"/>
    <w:rsid w:val="00A857AB"/>
    <w:rsid w:val="00A85882"/>
    <w:rsid w:val="00A90009"/>
    <w:rsid w:val="00A927A4"/>
    <w:rsid w:val="00A93B8E"/>
    <w:rsid w:val="00A94CC0"/>
    <w:rsid w:val="00A9534A"/>
    <w:rsid w:val="00A957FA"/>
    <w:rsid w:val="00A968DC"/>
    <w:rsid w:val="00A977BA"/>
    <w:rsid w:val="00AA1A89"/>
    <w:rsid w:val="00AA346E"/>
    <w:rsid w:val="00AA3770"/>
    <w:rsid w:val="00AA3CFA"/>
    <w:rsid w:val="00AA41C3"/>
    <w:rsid w:val="00AA423C"/>
    <w:rsid w:val="00AA50A7"/>
    <w:rsid w:val="00AA53E2"/>
    <w:rsid w:val="00AA73FD"/>
    <w:rsid w:val="00AB2F87"/>
    <w:rsid w:val="00AB32C3"/>
    <w:rsid w:val="00AB5E2B"/>
    <w:rsid w:val="00AB6069"/>
    <w:rsid w:val="00AB6467"/>
    <w:rsid w:val="00AB71EA"/>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87F"/>
    <w:rsid w:val="00AE1BD8"/>
    <w:rsid w:val="00AE2817"/>
    <w:rsid w:val="00AE304B"/>
    <w:rsid w:val="00AE3D3E"/>
    <w:rsid w:val="00AE49B2"/>
    <w:rsid w:val="00AE6BEB"/>
    <w:rsid w:val="00AE7789"/>
    <w:rsid w:val="00AF32EA"/>
    <w:rsid w:val="00AF3AFA"/>
    <w:rsid w:val="00AF3DED"/>
    <w:rsid w:val="00AF48B1"/>
    <w:rsid w:val="00AF4FB8"/>
    <w:rsid w:val="00AF6713"/>
    <w:rsid w:val="00AF6BD6"/>
    <w:rsid w:val="00AF753A"/>
    <w:rsid w:val="00B00FE0"/>
    <w:rsid w:val="00B021ED"/>
    <w:rsid w:val="00B0250D"/>
    <w:rsid w:val="00B032B1"/>
    <w:rsid w:val="00B03398"/>
    <w:rsid w:val="00B03F46"/>
    <w:rsid w:val="00B059B8"/>
    <w:rsid w:val="00B07418"/>
    <w:rsid w:val="00B11547"/>
    <w:rsid w:val="00B11EF0"/>
    <w:rsid w:val="00B1226C"/>
    <w:rsid w:val="00B14750"/>
    <w:rsid w:val="00B14F05"/>
    <w:rsid w:val="00B15D01"/>
    <w:rsid w:val="00B20EBF"/>
    <w:rsid w:val="00B24F44"/>
    <w:rsid w:val="00B25428"/>
    <w:rsid w:val="00B255BB"/>
    <w:rsid w:val="00B25E24"/>
    <w:rsid w:val="00B2609A"/>
    <w:rsid w:val="00B301B1"/>
    <w:rsid w:val="00B30973"/>
    <w:rsid w:val="00B353E7"/>
    <w:rsid w:val="00B35759"/>
    <w:rsid w:val="00B3619A"/>
    <w:rsid w:val="00B365B7"/>
    <w:rsid w:val="00B40524"/>
    <w:rsid w:val="00B40BCA"/>
    <w:rsid w:val="00B4308D"/>
    <w:rsid w:val="00B440DA"/>
    <w:rsid w:val="00B4415A"/>
    <w:rsid w:val="00B503CD"/>
    <w:rsid w:val="00B5153D"/>
    <w:rsid w:val="00B548AB"/>
    <w:rsid w:val="00B54BBE"/>
    <w:rsid w:val="00B553F8"/>
    <w:rsid w:val="00B560B6"/>
    <w:rsid w:val="00B5630E"/>
    <w:rsid w:val="00B57B17"/>
    <w:rsid w:val="00B62FB6"/>
    <w:rsid w:val="00B635BF"/>
    <w:rsid w:val="00B7038C"/>
    <w:rsid w:val="00B7050A"/>
    <w:rsid w:val="00B70904"/>
    <w:rsid w:val="00B70A42"/>
    <w:rsid w:val="00B74791"/>
    <w:rsid w:val="00B76AF9"/>
    <w:rsid w:val="00B775B9"/>
    <w:rsid w:val="00B8115B"/>
    <w:rsid w:val="00B81AE2"/>
    <w:rsid w:val="00B82D30"/>
    <w:rsid w:val="00B83742"/>
    <w:rsid w:val="00B85E45"/>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051B"/>
    <w:rsid w:val="00BD15A2"/>
    <w:rsid w:val="00BD2153"/>
    <w:rsid w:val="00BD337A"/>
    <w:rsid w:val="00BD558D"/>
    <w:rsid w:val="00BD5CC3"/>
    <w:rsid w:val="00BE18DF"/>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4E59"/>
    <w:rsid w:val="00C050FC"/>
    <w:rsid w:val="00C05D40"/>
    <w:rsid w:val="00C11905"/>
    <w:rsid w:val="00C14462"/>
    <w:rsid w:val="00C16542"/>
    <w:rsid w:val="00C22382"/>
    <w:rsid w:val="00C2355B"/>
    <w:rsid w:val="00C274A6"/>
    <w:rsid w:val="00C34201"/>
    <w:rsid w:val="00C35A38"/>
    <w:rsid w:val="00C35EC9"/>
    <w:rsid w:val="00C36807"/>
    <w:rsid w:val="00C37392"/>
    <w:rsid w:val="00C40A55"/>
    <w:rsid w:val="00C40BF4"/>
    <w:rsid w:val="00C41545"/>
    <w:rsid w:val="00C4209D"/>
    <w:rsid w:val="00C432B3"/>
    <w:rsid w:val="00C44364"/>
    <w:rsid w:val="00C4771E"/>
    <w:rsid w:val="00C47D15"/>
    <w:rsid w:val="00C50279"/>
    <w:rsid w:val="00C505EC"/>
    <w:rsid w:val="00C50E86"/>
    <w:rsid w:val="00C5165A"/>
    <w:rsid w:val="00C52841"/>
    <w:rsid w:val="00C54FC6"/>
    <w:rsid w:val="00C56D0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247D"/>
    <w:rsid w:val="00C94826"/>
    <w:rsid w:val="00C950D6"/>
    <w:rsid w:val="00C97646"/>
    <w:rsid w:val="00C97672"/>
    <w:rsid w:val="00CA0ECA"/>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4308"/>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7BD"/>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46E4"/>
    <w:rsid w:val="00D37394"/>
    <w:rsid w:val="00D46699"/>
    <w:rsid w:val="00D47345"/>
    <w:rsid w:val="00D5073F"/>
    <w:rsid w:val="00D51573"/>
    <w:rsid w:val="00D5399A"/>
    <w:rsid w:val="00D5444F"/>
    <w:rsid w:val="00D54E0D"/>
    <w:rsid w:val="00D54F7D"/>
    <w:rsid w:val="00D55D2A"/>
    <w:rsid w:val="00D57528"/>
    <w:rsid w:val="00D602CA"/>
    <w:rsid w:val="00D60DD8"/>
    <w:rsid w:val="00D64C6C"/>
    <w:rsid w:val="00D66D42"/>
    <w:rsid w:val="00D71734"/>
    <w:rsid w:val="00D71A6B"/>
    <w:rsid w:val="00D7244A"/>
    <w:rsid w:val="00D72BCC"/>
    <w:rsid w:val="00D746C0"/>
    <w:rsid w:val="00D74723"/>
    <w:rsid w:val="00D74972"/>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96EA6"/>
    <w:rsid w:val="00DA070D"/>
    <w:rsid w:val="00DA3B2F"/>
    <w:rsid w:val="00DA4731"/>
    <w:rsid w:val="00DA5040"/>
    <w:rsid w:val="00DA798B"/>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2C41"/>
    <w:rsid w:val="00DD3222"/>
    <w:rsid w:val="00DD3D81"/>
    <w:rsid w:val="00DD571C"/>
    <w:rsid w:val="00DD64E1"/>
    <w:rsid w:val="00DE039A"/>
    <w:rsid w:val="00DE0403"/>
    <w:rsid w:val="00DE4811"/>
    <w:rsid w:val="00DE5458"/>
    <w:rsid w:val="00DE5EE6"/>
    <w:rsid w:val="00DE77EA"/>
    <w:rsid w:val="00DF0ABA"/>
    <w:rsid w:val="00DF1EEE"/>
    <w:rsid w:val="00DF6C58"/>
    <w:rsid w:val="00DF7C9C"/>
    <w:rsid w:val="00E001C1"/>
    <w:rsid w:val="00E01953"/>
    <w:rsid w:val="00E039F3"/>
    <w:rsid w:val="00E03C30"/>
    <w:rsid w:val="00E04292"/>
    <w:rsid w:val="00E078BD"/>
    <w:rsid w:val="00E078F8"/>
    <w:rsid w:val="00E1142B"/>
    <w:rsid w:val="00E11F10"/>
    <w:rsid w:val="00E157E4"/>
    <w:rsid w:val="00E15950"/>
    <w:rsid w:val="00E16522"/>
    <w:rsid w:val="00E1750C"/>
    <w:rsid w:val="00E17829"/>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6584E"/>
    <w:rsid w:val="00E65A82"/>
    <w:rsid w:val="00E706B6"/>
    <w:rsid w:val="00E74914"/>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2E1"/>
    <w:rsid w:val="00EB3C66"/>
    <w:rsid w:val="00EB3EAE"/>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0B38"/>
    <w:rsid w:val="00EF5EC6"/>
    <w:rsid w:val="00EF622D"/>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1FAB"/>
    <w:rsid w:val="00F13B2E"/>
    <w:rsid w:val="00F176A0"/>
    <w:rsid w:val="00F20174"/>
    <w:rsid w:val="00F22098"/>
    <w:rsid w:val="00F223BC"/>
    <w:rsid w:val="00F23780"/>
    <w:rsid w:val="00F26185"/>
    <w:rsid w:val="00F3178C"/>
    <w:rsid w:val="00F32DD4"/>
    <w:rsid w:val="00F33DE5"/>
    <w:rsid w:val="00F34B8F"/>
    <w:rsid w:val="00F357E0"/>
    <w:rsid w:val="00F35E56"/>
    <w:rsid w:val="00F36D7F"/>
    <w:rsid w:val="00F37186"/>
    <w:rsid w:val="00F42FCF"/>
    <w:rsid w:val="00F44A83"/>
    <w:rsid w:val="00F51743"/>
    <w:rsid w:val="00F529D4"/>
    <w:rsid w:val="00F52F83"/>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E7F7D"/>
    <w:rsid w:val="00FF0769"/>
    <w:rsid w:val="00FF0DB8"/>
    <w:rsid w:val="00FF1A76"/>
    <w:rsid w:val="00FF1C1D"/>
    <w:rsid w:val="00FF3330"/>
    <w:rsid w:val="00FF4080"/>
    <w:rsid w:val="00FF40A5"/>
    <w:rsid w:val="00FF48DA"/>
    <w:rsid w:val="00FF5E19"/>
    <w:rsid w:val="00FF61AD"/>
    <w:rsid w:val="00FF76BD"/>
    <w:rsid w:val="00FF7988"/>
    <w:rsid w:val="39610957"/>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8"/>
    <w:qFormat/>
    <w:uiPriority w:val="0"/>
  </w:style>
  <w:style w:type="paragraph" w:styleId="8">
    <w:name w:val="Body Text 3"/>
    <w:basedOn w:val="1"/>
    <w:qFormat/>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9"/>
    <w:uiPriority w:val="99"/>
    <w:pPr>
      <w:tabs>
        <w:tab w:val="center" w:pos="4320"/>
        <w:tab w:val="right" w:pos="8640"/>
      </w:tabs>
    </w:pPr>
  </w:style>
  <w:style w:type="paragraph" w:styleId="15">
    <w:name w:val="header"/>
    <w:basedOn w:val="1"/>
    <w:link w:val="37"/>
    <w:uiPriority w:val="0"/>
    <w:pPr>
      <w:tabs>
        <w:tab w:val="center" w:pos="4320"/>
        <w:tab w:val="right" w:pos="8640"/>
      </w:tabs>
    </w:p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uiPriority w:val="99"/>
    <w:rPr>
      <w:color w:val="0000FF"/>
      <w:u w:val="single"/>
    </w:rPr>
  </w:style>
  <w:style w:type="character" w:styleId="22">
    <w:name w:val="annotation reference"/>
    <w:qFormat/>
    <w:uiPriority w:val="0"/>
    <w:rPr>
      <w:sz w:val="21"/>
      <w:szCs w:val="21"/>
    </w:rPr>
  </w:style>
  <w:style w:type="table" w:styleId="24">
    <w:name w:val="Table Grid"/>
    <w:basedOn w:val="23"/>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uiPriority w:val="0"/>
    <w:pPr>
      <w:textAlignment w:val="auto"/>
    </w:pPr>
    <w:rPr>
      <w:rFonts w:ascii="Arial" w:hAnsi="Arial"/>
      <w:szCs w:val="24"/>
      <w:lang w:val="en-US"/>
    </w:rPr>
  </w:style>
  <w:style w:type="paragraph" w:customStyle="1" w:styleId="27">
    <w:name w:val="Style"/>
    <w:basedOn w:val="1"/>
    <w:uiPriority w:val="0"/>
    <w:pPr>
      <w:textAlignment w:val="auto"/>
    </w:pPr>
    <w:rPr>
      <w:rFonts w:ascii="Arial" w:hAnsi="Arial"/>
      <w:szCs w:val="24"/>
      <w:lang w:val="en-US"/>
    </w:rPr>
  </w:style>
  <w:style w:type="paragraph" w:customStyle="1" w:styleId="28">
    <w:name w:val="正文1"/>
    <w:basedOn w:val="1"/>
    <w:uiPriority w:val="0"/>
    <w:pPr>
      <w:textAlignment w:val="auto"/>
    </w:pPr>
    <w:rPr>
      <w:rFonts w:ascii="Arial" w:hAnsi="Arial"/>
      <w:sz w:val="20"/>
      <w:lang w:val="en-US"/>
    </w:rPr>
  </w:style>
  <w:style w:type="paragraph" w:customStyle="1" w:styleId="29">
    <w:name w:val="Revision"/>
    <w:hidden/>
    <w:semiHidden/>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Heading"/>
    <w:basedOn w:val="2"/>
    <w:next w:val="1"/>
    <w:qFormat/>
    <w:uiPriority w:val="39"/>
    <w:pPr>
      <w:numPr>
        <w:ilvl w:val="0"/>
        <w:numId w:val="0"/>
      </w:numPr>
      <w:outlineLvl w:val="9"/>
    </w:pPr>
  </w:style>
  <w:style w:type="paragraph" w:customStyle="1" w:styleId="32">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3"/>
    <w:qFormat/>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paragraph" w:customStyle="1" w:styleId="36">
    <w:name w:val="1"/>
    <w:basedOn w:val="1"/>
    <w:next w:val="30"/>
    <w:qFormat/>
    <w:uiPriority w:val="99"/>
    <w:pPr>
      <w:widowControl w:val="0"/>
      <w:adjustRightInd/>
      <w:ind w:firstLine="420" w:firstLineChars="200"/>
      <w:jc w:val="both"/>
      <w:textAlignment w:val="auto"/>
    </w:pPr>
    <w:rPr>
      <w:rFonts w:ascii="Calibri" w:hAnsi="Calibri"/>
      <w:kern w:val="2"/>
      <w:szCs w:val="22"/>
      <w:lang w:val="en-US" w:eastAsia="zh-CN"/>
    </w:rPr>
  </w:style>
  <w:style w:type="character" w:customStyle="1" w:styleId="37">
    <w:name w:val="页眉 字符"/>
    <w:aliases w:val="页眉 Char1 字符,页眉 Char Char 字符,页眉 Char1 Char Char 字符,页眉 Char Char Char Char 字符,页眉 Char1 Char Char Char Char 字符,页眉 Char Char Char Char Char Char 字符,Header Char Char Char Char Char Char Char 字符,页眉 Char Char1 Char Char 字符,Header Char Char Char1 字符"/>
    <w:link w:val="15"/>
    <w:uiPriority w:val="0"/>
    <w:rPr>
      <w:rFonts w:eastAsia="宋体"/>
      <w:sz w:val="24"/>
      <w:lang w:eastAsia="en-US" w:bidi="ar-SA"/>
    </w:rPr>
  </w:style>
  <w:style w:type="character" w:customStyle="1" w:styleId="38">
    <w:name w:val="批注文字 字符"/>
    <w:link w:val="7"/>
    <w:qFormat/>
    <w:uiPriority w:val="0"/>
    <w:rPr>
      <w:sz w:val="24"/>
      <w:lang w:eastAsia="en-US"/>
    </w:rPr>
  </w:style>
  <w:style w:type="character" w:customStyle="1" w:styleId="39">
    <w:name w:val="页脚 字符"/>
    <w:link w:val="14"/>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19"/>
    <w:uiPriority w:val="0"/>
    <w:rPr/>
  </w:style>
  <w:style w:type="character" w:customStyle="1" w:styleId="42">
    <w:name w:val="numbering blue Zchn"/>
    <w:link w:val="32"/>
    <w:uiPriority w:val="0"/>
    <w:rPr>
      <w:rFonts w:ascii="Arial" w:hAnsi="Arial" w:eastAsia="PMingLiU"/>
      <w:color w:val="0070C0"/>
      <w:lang w:eastAsia="zh-TW"/>
    </w:rPr>
  </w:style>
  <w:style w:type="character" w:customStyle="1" w:styleId="43">
    <w:name w:val="Text Char"/>
    <w:link w:val="34"/>
    <w:qFormat/>
    <w:locked/>
    <w:uiPriority w:val="0"/>
    <w:rPr>
      <w:sz w:val="24"/>
      <w:lang w:eastAsia="en-US"/>
    </w:rPr>
  </w:style>
  <w:style w:type="character" w:customStyle="1" w:styleId="44">
    <w:name w:val="ordinary-span-edit2"/>
    <w:uiPriority w:val="0"/>
  </w:style>
  <w:style w:type="character" w:customStyle="1" w:styleId="45">
    <w:name w:val="apple-converted-space"/>
    <w:basedOn w:val="19"/>
    <w:uiPriority w:val="0"/>
    <w:rPr/>
  </w:style>
  <w:style w:type="character" w:customStyle="1" w:styleId="46">
    <w:name w:val="标题 字符"/>
    <w:link w:val="18"/>
    <w:uiPriority w:val="0"/>
    <w:rPr>
      <w:rFonts w:ascii="Calibri Light" w:hAnsi="Calibri Light" w:cs="Times New Roman"/>
      <w:b/>
      <w:bCs/>
      <w:sz w:val="32"/>
      <w:szCs w:val="32"/>
      <w:lang w:eastAsia="en-US"/>
    </w:rPr>
  </w:style>
  <w:style w:type="character" w:customStyle="1" w:styleId="47">
    <w:name w:val="Footer Char"/>
    <w:basedOn w:val="19"/>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747</Words>
  <Characters>4263</Characters>
  <Lines>35</Lines>
  <Paragraphs>9</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2019-12-18T04:18:00Z</dcterms:created>
  <dc:creator>Lilly</dc:creator>
  <cp:lastModifiedBy>汪洋</cp:lastModifiedBy>
  <cp:lastPrinted>2019-12-02T02:10:00Z</cp:lastPrinted>
  <dcterms:modified xsi:type="dcterms:W3CDTF">2019-12-31T03:38:27Z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