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400307"/>
      <w:bookmarkStart w:id="1" w:name="_Toc483666358"/>
      <w:bookmarkStart w:id="2" w:name="_Toc484532399"/>
      <w:bookmarkStart w:id="3" w:name="_Toc483227223"/>
      <w:bookmarkStart w:id="4" w:name="_Toc482717189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灭菌呼吸袋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spacing w:after="158" w:afterLines="50"/>
        <w:rPr>
          <w:b/>
          <w:szCs w:val="21"/>
          <w:lang w:eastAsia="zh-CN"/>
        </w:rPr>
      </w:pPr>
      <w:permStart w:id="1" w:edGrp="everyone"/>
    </w:p>
    <w:permEnd w:id="1"/>
    <w:p>
      <w:pPr>
        <w:pStyle w:val="41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4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4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4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4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4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4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4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4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4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4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4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4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4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757"/>
      <w:bookmarkStart w:id="9" w:name="_Toc482369805"/>
      <w:bookmarkStart w:id="10" w:name="_Toc482360281"/>
      <w:bookmarkStart w:id="11" w:name="_Toc482370061"/>
      <w:bookmarkStart w:id="12" w:name="_Toc481702475"/>
      <w:bookmarkStart w:id="13" w:name="_Toc482625279"/>
      <w:bookmarkStart w:id="14" w:name="_Toc482370141"/>
      <w:bookmarkStart w:id="15" w:name="_Toc482359936"/>
      <w:bookmarkStart w:id="16" w:name="_Toc48237034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生产技术部</w:t>
      </w:r>
      <w:r>
        <w:rPr>
          <w:rFonts w:hint="eastAsia" w:ascii="宋体" w:hAnsi="宋体" w:cs="Arial"/>
          <w:szCs w:val="24"/>
          <w:lang w:eastAsia="zh-CN"/>
        </w:rPr>
        <w:t>灭菌呼吸袋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生产技术部</w:t>
      </w:r>
      <w:r>
        <w:rPr>
          <w:rFonts w:hint="eastAsia" w:ascii="宋体" w:hAnsi="宋体" w:cs="Arial"/>
          <w:szCs w:val="24"/>
          <w:lang w:eastAsia="zh-CN"/>
        </w:rPr>
        <w:t>灭菌呼吸袋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color w:val="000000"/>
          <w:szCs w:val="21"/>
          <w:lang w:eastAsia="zh-CN"/>
        </w:rPr>
        <w:t>《药品质量生产管理规范》（</w:t>
      </w:r>
      <w:r>
        <w:rPr>
          <w:color w:val="000000"/>
          <w:szCs w:val="21"/>
          <w:lang w:eastAsia="zh-CN"/>
        </w:rPr>
        <w:t>2010</w:t>
      </w:r>
      <w:r>
        <w:rPr>
          <w:rFonts w:hint="eastAsia"/>
          <w:color w:val="000000"/>
          <w:szCs w:val="21"/>
          <w:lang w:eastAsia="zh-CN"/>
        </w:rPr>
        <w:t>修订版）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中国药典</w:t>
      </w:r>
      <w:r>
        <w:rPr>
          <w:color w:val="000000"/>
          <w:szCs w:val="21"/>
        </w:rPr>
        <w:t>20</w:t>
      </w:r>
      <w:r>
        <w:rPr>
          <w:rFonts w:hint="eastAsia"/>
          <w:color w:val="000000"/>
          <w:szCs w:val="21"/>
          <w:lang w:eastAsia="zh-CN"/>
        </w:rPr>
        <w:t>20</w:t>
      </w:r>
      <w:r>
        <w:rPr>
          <w:color w:val="000000"/>
          <w:szCs w:val="21"/>
        </w:rPr>
        <w:t>年版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6" w:edGrp="everyone"/>
      <w:r>
        <w:rPr>
          <w:rFonts w:hint="eastAsia"/>
          <w:color w:val="000000"/>
          <w:szCs w:val="21"/>
          <w:lang w:eastAsia="zh-CN"/>
        </w:rPr>
        <w:t>N</w:t>
      </w:r>
      <w:r>
        <w:rPr>
          <w:color w:val="000000"/>
          <w:szCs w:val="21"/>
          <w:lang w:eastAsia="zh-CN"/>
        </w:rPr>
        <w:t>/A</w:t>
      </w:r>
    </w:p>
    <w:permEnd w:id="6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4"/>
        <w:spacing w:before="0" w:line="360" w:lineRule="auto"/>
        <w:jc w:val="left"/>
        <w:rPr>
          <w:szCs w:val="21"/>
          <w:lang w:eastAsia="zh-CN"/>
        </w:rPr>
      </w:pPr>
      <w:permStart w:id="7" w:edGrp="everyone"/>
      <w:bookmarkStart w:id="50" w:name="_GoBack"/>
      <w:bookmarkEnd w:id="50"/>
    </w:p>
    <w:permEnd w:id="7"/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spacing w:line="460" w:lineRule="exact"/>
        <w:rPr>
          <w:rFonts w:ascii="宋体" w:hAnsi="宋体"/>
          <w:color w:val="000000"/>
          <w:lang w:eastAsia="zh-CN"/>
        </w:rPr>
      </w:pPr>
      <w:permStart w:id="8" w:edGrp="everyone"/>
      <w:bookmarkStart w:id="23" w:name="_Toc5829"/>
      <w:bookmarkStart w:id="24" w:name="_Toc872"/>
      <w:r>
        <w:rPr>
          <w:rFonts w:hint="eastAsia" w:ascii="宋体" w:hAnsi="宋体" w:cs="Arial"/>
          <w:szCs w:val="24"/>
          <w:lang w:val="en-US" w:eastAsia="zh-CN"/>
        </w:rPr>
        <w:t>武汉生物制品研究所</w:t>
      </w:r>
      <w:r>
        <w:rPr>
          <w:rFonts w:hint="eastAsia" w:ascii="宋体" w:hAnsi="宋体"/>
          <w:color w:val="000000"/>
          <w:lang w:eastAsia="zh-CN"/>
        </w:rPr>
        <w:t>需要</w:t>
      </w:r>
      <w:r>
        <w:rPr>
          <w:rFonts w:hint="eastAsia" w:ascii="宋体" w:hAnsi="宋体"/>
          <w:color w:val="000000"/>
          <w:lang w:val="en-US" w:eastAsia="zh-CN"/>
        </w:rPr>
        <w:t>各种型号</w:t>
      </w:r>
      <w:r>
        <w:rPr>
          <w:rFonts w:hint="eastAsia" w:ascii="宋体" w:hAnsi="宋体"/>
          <w:color w:val="000000"/>
          <w:lang w:eastAsia="zh-CN"/>
        </w:rPr>
        <w:t xml:space="preserve">灭菌呼吸袋，主要作为 </w:t>
      </w:r>
      <w:r>
        <w:rPr>
          <w:rFonts w:ascii="宋体" w:hAnsi="宋体"/>
          <w:color w:val="000000"/>
          <w:lang w:eastAsia="zh-CN"/>
        </w:rPr>
        <w:t xml:space="preserve">2022 </w:t>
      </w:r>
      <w:r>
        <w:rPr>
          <w:rFonts w:hint="eastAsia" w:ascii="宋体" w:hAnsi="宋体"/>
          <w:color w:val="000000"/>
          <w:lang w:eastAsia="zh-CN"/>
        </w:rPr>
        <w:t>年度疫苗生产配件使用。</w:t>
      </w:r>
      <w:bookmarkEnd w:id="23"/>
      <w:bookmarkEnd w:id="24"/>
    </w:p>
    <w:permEnd w:id="8"/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5" w:name="_Toc522716120"/>
      <w:r>
        <w:rPr>
          <w:rFonts w:ascii="Times New Roman" w:hAnsi="Times New Roman"/>
          <w:b/>
          <w:szCs w:val="21"/>
        </w:rPr>
        <w:t>安装要求</w:t>
      </w:r>
      <w:bookmarkEnd w:id="25"/>
    </w:p>
    <w:p>
      <w:pPr>
        <w:pStyle w:val="47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926"/>
        <w:gridCol w:w="19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6" w:name="OLE_LINK1"/>
            <w:bookmarkStart w:id="27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N</w:t>
            </w:r>
            <w:r>
              <w:rPr>
                <w:rFonts w:ascii="宋体" w:hAnsi="宋体"/>
                <w:color w:val="000000"/>
                <w:lang w:val="en-US" w:eastAsia="zh-CN"/>
              </w:rPr>
              <w:t>/A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N</w:t>
            </w:r>
            <w:r>
              <w:rPr>
                <w:rFonts w:ascii="宋体" w:hAnsi="宋体"/>
                <w:color w:val="000000"/>
                <w:lang w:val="en-US" w:eastAsia="zh-CN"/>
              </w:rPr>
              <w:t>/A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</w:t>
            </w:r>
            <w:r>
              <w:rPr>
                <w:rFonts w:ascii="宋体" w:hAnsi="宋体"/>
                <w:color w:val="000000"/>
                <w:lang w:eastAsia="zh-CN"/>
              </w:rPr>
              <w:t>/A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47"/>
              <w:ind w:left="425" w:firstLine="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3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工作环境洁净级别：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 xml:space="preserve"> 各洁净级别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各规格平面袋、立体袋、平卷袋和立卷袋等灭菌呼吸袋的材质、功能和使用须满足GMP要求，并能够适用于蒸汽和环氧乙烷方式灭菌。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外观：包装袋（卷）应清洁完好，不应有穿孔、裂缝、开裂、皱褶和局部厚薄不均匀等缺陷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原材料：要求使用医用PET/PP复合膜、医用透析纸和指示墨水组成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染色渗透试验：灭菌后，产品无渗透情况发生。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皮肤刺激：无皮肤刺激反应。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vAlign w:val="center"/>
          </w:tcPr>
          <w:p>
            <w:pPr>
              <w:pStyle w:val="47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5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灭菌指示标识：应明确标识出每种指示物准备应用于何种类型的灭菌工艺，于规定条件下暴露后能够清晰观察到指示物发生的相应变化。</w:t>
            </w:r>
          </w:p>
        </w:tc>
        <w:tc>
          <w:tcPr>
            <w:tcW w:w="212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bookmarkEnd w:id="26"/>
      <w:bookmarkEnd w:id="27"/>
      <w:permEnd w:id="16"/>
    </w:tbl>
    <w:p>
      <w:pPr>
        <w:pStyle w:val="47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1"/>
      <w:bookmarkStart w:id="29" w:name="_Toc522107740"/>
      <w:r>
        <w:rPr>
          <w:rFonts w:ascii="Times New Roman" w:hAnsi="Times New Roman"/>
          <w:b/>
        </w:rPr>
        <w:t>运行要求</w:t>
      </w:r>
      <w:bookmarkEnd w:id="28"/>
      <w:bookmarkEnd w:id="29"/>
    </w:p>
    <w:p>
      <w:pPr>
        <w:pStyle w:val="34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7" w:edGrp="everyone"/>
    </w:p>
    <w:permEnd w:id="17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47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8" w:edGrp="everyone"/>
            <w:r>
              <w:rPr>
                <w:rFonts w:hint="eastAsia" w:ascii="Times New Roman" w:hAnsi="Times New Roman"/>
                <w:szCs w:val="21"/>
              </w:rPr>
              <w:t>U</w:t>
            </w:r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各灭菌呼吸袋规格齐全，且国内仓库备库存充足。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47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产品外包装材料需防水防潮，不易破损。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47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内包装表面须有产品相关信息标签，标签内容至少包括：物料名称、规格、货号</w:t>
            </w:r>
            <w:r>
              <w:rPr>
                <w:rFonts w:ascii="宋体" w:hAnsi="宋体"/>
                <w:color w:val="000000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代码、材质、生产厂家、生产地址、批号、生产日期、有效期等信息。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ind w:left="425"/>
              <w:rPr>
                <w:szCs w:val="21"/>
              </w:rPr>
            </w:pPr>
            <w:permStart w:id="19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  <w:permStart w:id="2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尺寸：卷袋总长不小于标识长度，其他规格袋型尺寸的公差不能超过±2mm。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无菌有效期：≥180天。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</w:rPr>
              <w:t>透气度：≥3.4um/pa.s。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拉力密封强度：拉伸测试的密封强度≥1.5N/15mm。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rPr>
                <w:szCs w:val="21"/>
              </w:rPr>
            </w:pPr>
            <w:permStart w:id="21" w:edGrp="everyone"/>
          </w:p>
        </w:tc>
        <w:tc>
          <w:tcPr>
            <w:tcW w:w="7128" w:type="dxa"/>
            <w:vAlign w:val="center"/>
          </w:tcPr>
          <w:p>
            <w:pPr>
              <w:pStyle w:val="47"/>
              <w:spacing w:line="276" w:lineRule="auto"/>
              <w:ind w:firstLine="0" w:firstLineChars="0"/>
              <w:rPr>
                <w:szCs w:val="21"/>
              </w:rPr>
            </w:pPr>
            <w:r>
              <w:rPr>
                <w:rFonts w:ascii="宋体" w:hAnsi="宋体"/>
                <w:szCs w:val="20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1"/>
    </w:tbl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0" w:name="_Toc522716122"/>
      <w:bookmarkStart w:id="31" w:name="_Toc522107742"/>
      <w:bookmarkStart w:id="32" w:name="_Toc482370071"/>
      <w:bookmarkStart w:id="33" w:name="_Toc482625289"/>
      <w:bookmarkStart w:id="34" w:name="_Toc482369815"/>
      <w:bookmarkStart w:id="35" w:name="_Toc483227237"/>
      <w:bookmarkStart w:id="36" w:name="_Toc482370359"/>
      <w:bookmarkStart w:id="37" w:name="_Toc483400317"/>
      <w:bookmarkStart w:id="38" w:name="_Toc482360291"/>
      <w:bookmarkStart w:id="39" w:name="_Toc482717202"/>
      <w:bookmarkStart w:id="40" w:name="_Toc482370151"/>
      <w:bookmarkStart w:id="41" w:name="_Toc482370767"/>
      <w:bookmarkStart w:id="42" w:name="_Toc482359946"/>
      <w:bookmarkStart w:id="43" w:name="_Toc481702480"/>
      <w:r>
        <w:rPr>
          <w:rFonts w:ascii="Times New Roman" w:hAnsi="Times New Roman"/>
          <w:b/>
        </w:rPr>
        <w:t>电气、自动控制要求</w:t>
      </w:r>
      <w:bookmarkEnd w:id="30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2" w:edGrp="everyone"/>
    </w:p>
    <w:permEnd w:id="22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2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ind w:left="425"/>
              <w:rPr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2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ind w:left="425"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4"/>
    </w:tbl>
    <w:p>
      <w:pPr>
        <w:spacing w:after="158" w:afterLines="50"/>
        <w:rPr>
          <w:b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3"/>
      <w:r>
        <w:rPr>
          <w:rFonts w:ascii="Times New Roman" w:hAnsi="Times New Roman"/>
          <w:b/>
        </w:rPr>
        <w:t>安全要求</w:t>
      </w:r>
      <w:bookmarkEnd w:id="31"/>
      <w:bookmarkEnd w:id="44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5" w:edGrp="everyone"/>
    </w:p>
    <w:permEnd w:id="25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20"/>
        <w:gridCol w:w="7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47"/>
              <w:ind w:left="425" w:firstLine="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9250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ind w:left="425"/>
              <w:rPr>
                <w:szCs w:val="21"/>
              </w:rPr>
            </w:pPr>
            <w:permStart w:id="27" w:edGrp="everyone"/>
          </w:p>
        </w:tc>
        <w:tc>
          <w:tcPr>
            <w:tcW w:w="7135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</w:rPr>
              <w:t>N/A</w:t>
            </w:r>
          </w:p>
        </w:tc>
        <w:tc>
          <w:tcPr>
            <w:tcW w:w="211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7"/>
    </w:tbl>
    <w:p>
      <w:pPr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107743"/>
      <w:bookmarkStart w:id="46" w:name="_Toc522716124"/>
      <w:r>
        <w:rPr>
          <w:rFonts w:ascii="Times New Roman" w:hAnsi="Times New Roman"/>
          <w:b/>
        </w:rPr>
        <w:t>文件要求</w:t>
      </w:r>
      <w:bookmarkEnd w:id="45"/>
      <w:bookmarkEnd w:id="46"/>
    </w:p>
    <w:p>
      <w:pPr>
        <w:pStyle w:val="34"/>
        <w:spacing w:before="0" w:line="360" w:lineRule="auto"/>
        <w:jc w:val="left"/>
        <w:rPr>
          <w:i/>
          <w:szCs w:val="21"/>
          <w:lang w:eastAsia="zh-CN"/>
        </w:rPr>
      </w:pPr>
      <w:permStart w:id="28" w:edGrp="everyone"/>
    </w:p>
    <w:permEnd w:id="28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spacing w:line="276" w:lineRule="auto"/>
              <w:ind w:firstLineChars="0"/>
              <w:jc w:val="right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vAlign w:val="center"/>
          </w:tcPr>
          <w:p>
            <w:pPr>
              <w:pStyle w:val="7"/>
              <w:tabs>
                <w:tab w:val="left" w:pos="42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满足</w:t>
            </w:r>
            <w:r>
              <w:rPr>
                <w:rFonts w:ascii="宋体" w:hAnsi="宋体"/>
                <w:bCs/>
                <w:sz w:val="21"/>
                <w:szCs w:val="21"/>
                <w:lang w:eastAsia="zh-CN"/>
              </w:rPr>
              <w:t>GMP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ascii="宋体" w:hAnsi="宋体"/>
                <w:bCs/>
                <w:sz w:val="21"/>
                <w:szCs w:val="21"/>
                <w:lang w:eastAsia="zh-CN"/>
              </w:rPr>
              <w:t>GAMP5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等相关法规的系统评估、风险评估文件；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使用手册（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SOP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或说明书、维护保养说明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，语言为中文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质量资料：透气度、密封强度、耐酸碱腐蚀性等质量文件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9"/>
    </w:tbl>
    <w:p>
      <w:pPr>
        <w:rPr>
          <w:szCs w:val="21"/>
          <w:lang w:eastAsia="zh-CN"/>
        </w:rPr>
      </w:pPr>
    </w:p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5"/>
      <w:r>
        <w:rPr>
          <w:rFonts w:ascii="Times New Roman" w:hAnsi="Times New Roman"/>
          <w:b/>
          <w:szCs w:val="21"/>
        </w:rPr>
        <w:t>服务要求</w:t>
      </w:r>
      <w:bookmarkEnd w:id="47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30" w:edGrp="everyone"/>
    </w:p>
    <w:permEnd w:id="30"/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应免费对使用方人员进行全面培训，包括对生产操作人员，并填写培训记录。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</w:t>
            </w:r>
            <w:r>
              <w:rPr>
                <w:rFonts w:hint="eastAsia"/>
                <w:color w:val="000000"/>
                <w:lang w:eastAsia="zh-CN"/>
              </w:rPr>
              <w:t>材质、</w:t>
            </w:r>
            <w:r>
              <w:rPr>
                <w:color w:val="000000"/>
                <w:lang w:eastAsia="zh-CN"/>
              </w:rPr>
              <w:t>性能、操作、清洗消毒等基本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在运输途中需做好防护措施，不得有任何损伤或污染。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供应商必须派出具备</w:t>
            </w:r>
            <w:r>
              <w:rPr>
                <w:rFonts w:hint="eastAsia" w:ascii="宋体"/>
                <w:szCs w:val="21"/>
                <w:lang w:eastAsia="zh-CN"/>
              </w:rPr>
              <w:t>透气度、密封强度、染色渗透试验、耐酸碱腐蚀性等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验证文件。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供应商应完成：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系统评估、风险评估文件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各验证工作开始前验证方案需经过本公司相关部门审核，并经质量保证部批准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验证工作应按时保质完成，供应商需提供验证工作计划表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验证项目应包含法规要求的测试项目，以及本公司提出的测试项目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验证工作完成后，验证记录经本公司相关部门审核，并经质量保证部批准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验收前，验证工作已成功完成，验证最终报告已经本公司相关部门审核，并经质量保证部批准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保质期从确认验收的阶段就开始计算。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质保期至少为一年，一年后应提供良好的售后服务。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售后服务必须响应及时，应在</w:t>
            </w:r>
            <w:r>
              <w:rPr>
                <w:rFonts w:ascii="宋体" w:hAnsi="宋体"/>
                <w:sz w:val="21"/>
                <w:lang w:eastAsia="zh-CN"/>
              </w:rPr>
              <w:t>4</w:t>
            </w:r>
            <w:r>
              <w:rPr>
                <w:rFonts w:hint="eastAsia" w:ascii="宋体" w:hAnsi="宋体"/>
                <w:sz w:val="21"/>
                <w:lang w:eastAsia="zh-CN"/>
              </w:rPr>
              <w:t>小时内明确答复，当电话沟通无法解决时，须</w:t>
            </w:r>
            <w:r>
              <w:rPr>
                <w:rFonts w:ascii="宋体" w:hAnsi="宋体"/>
                <w:sz w:val="21"/>
                <w:lang w:eastAsia="zh-CN"/>
              </w:rPr>
              <w:t>48</w:t>
            </w:r>
            <w:r>
              <w:rPr>
                <w:rFonts w:hint="eastAsia" w:ascii="宋体" w:hAnsi="宋体"/>
                <w:sz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厂家应终生提供解决运行当中可能出现的疑问，排除潜在故障，使保持良好工作状态。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要求在通知供货后1个月内到货。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47"/>
              <w:numPr>
                <w:ilvl w:val="0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货物到达买方使用现场后，由买卖双方共同验收。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47"/>
              <w:numPr>
                <w:ilvl w:val="0"/>
                <w:numId w:val="13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7"/>
              <w:spacing w:line="276" w:lineRule="auto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确认验收合格后，买卖双方签订验收报告。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</w:tbl>
    <w:p/>
    <w:p>
      <w:pPr>
        <w:pStyle w:val="47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8" w:name="_Toc522716126"/>
      <w:bookmarkStart w:id="49" w:name="_Toc522107746"/>
      <w:r>
        <w:rPr>
          <w:rFonts w:ascii="Times New Roman" w:hAnsi="Times New Roman"/>
          <w:b/>
        </w:rPr>
        <w:t>附件</w:t>
      </w:r>
      <w:bookmarkEnd w:id="48"/>
      <w:bookmarkEnd w:id="49"/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>
      <w:pPr>
        <w:pStyle w:val="34"/>
        <w:spacing w:before="0" w:line="360" w:lineRule="auto"/>
        <w:ind w:firstLine="426"/>
        <w:jc w:val="left"/>
        <w:rPr>
          <w:color w:val="4472C4"/>
          <w:sz w:val="20"/>
          <w:szCs w:val="21"/>
          <w:lang w:eastAsia="zh-CN"/>
        </w:rPr>
      </w:pPr>
      <w:permStart w:id="37" w:edGrp="everyone"/>
      <w:r>
        <w:rPr>
          <w:rFonts w:hint="eastAsia"/>
          <w:color w:val="4472C4"/>
          <w:sz w:val="20"/>
          <w:szCs w:val="21"/>
          <w:lang w:eastAsia="zh-CN"/>
        </w:rPr>
        <w:t>N</w:t>
      </w:r>
      <w:r>
        <w:rPr>
          <w:color w:val="4472C4"/>
          <w:sz w:val="20"/>
          <w:szCs w:val="21"/>
          <w:lang w:eastAsia="zh-CN"/>
        </w:rPr>
        <w:t>/As</w:t>
      </w:r>
      <w:permEnd w:id="37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87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698" w:hanging="420"/>
      </w:pPr>
    </w:lvl>
    <w:lvl w:ilvl="2" w:tentative="0">
      <w:start w:val="1"/>
      <w:numFmt w:val="lowerRoman"/>
      <w:lvlText w:val="%3."/>
      <w:lvlJc w:val="right"/>
      <w:pPr>
        <w:ind w:left="1118" w:hanging="420"/>
      </w:pPr>
    </w:lvl>
    <w:lvl w:ilvl="3" w:tentative="0">
      <w:start w:val="1"/>
      <w:numFmt w:val="decimal"/>
      <w:lvlText w:val="%4."/>
      <w:lvlJc w:val="left"/>
      <w:pPr>
        <w:ind w:left="1538" w:hanging="420"/>
      </w:pPr>
    </w:lvl>
    <w:lvl w:ilvl="4" w:tentative="0">
      <w:start w:val="1"/>
      <w:numFmt w:val="lowerLetter"/>
      <w:lvlText w:val="%5)"/>
      <w:lvlJc w:val="left"/>
      <w:pPr>
        <w:ind w:left="1958" w:hanging="420"/>
      </w:pPr>
    </w:lvl>
    <w:lvl w:ilvl="5" w:tentative="0">
      <w:start w:val="1"/>
      <w:numFmt w:val="lowerRoman"/>
      <w:lvlText w:val="%6."/>
      <w:lvlJc w:val="right"/>
      <w:pPr>
        <w:ind w:left="2378" w:hanging="420"/>
      </w:pPr>
    </w:lvl>
    <w:lvl w:ilvl="6" w:tentative="0">
      <w:start w:val="1"/>
      <w:numFmt w:val="decimal"/>
      <w:lvlText w:val="%7."/>
      <w:lvlJc w:val="left"/>
      <w:pPr>
        <w:ind w:left="2798" w:hanging="420"/>
      </w:pPr>
    </w:lvl>
    <w:lvl w:ilvl="7" w:tentative="0">
      <w:start w:val="1"/>
      <w:numFmt w:val="lowerLetter"/>
      <w:lvlText w:val="%8)"/>
      <w:lvlJc w:val="left"/>
      <w:pPr>
        <w:ind w:left="3218" w:hanging="420"/>
      </w:pPr>
    </w:lvl>
    <w:lvl w:ilvl="8" w:tentative="0">
      <w:start w:val="1"/>
      <w:numFmt w:val="lowerRoman"/>
      <w:lvlText w:val="%9."/>
      <w:lvlJc w:val="right"/>
      <w:pPr>
        <w:ind w:left="3638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 w:hAnsi="宋体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40" w:hanging="720"/>
      </w:pPr>
      <w:rPr>
        <w:rFonts w:hint="default" w:hAnsi="宋体" w:cs="宋体"/>
        <w:lang w:val="en-US"/>
      </w:r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4942F6"/>
    <w:multiLevelType w:val="multilevel"/>
    <w:tmpl w:val="3A4942F6"/>
    <w:lvl w:ilvl="0" w:tentative="0">
      <w:start w:val="17"/>
      <w:numFmt w:val="decimal"/>
      <w:lvlText w:val="URS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43C92E30"/>
    <w:multiLevelType w:val="multilevel"/>
    <w:tmpl w:val="43C92E30"/>
    <w:lvl w:ilvl="0" w:tentative="0">
      <w:start w:val="21"/>
      <w:numFmt w:val="decimal"/>
      <w:lvlText w:val="URS 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173" w:hanging="720"/>
      </w:pPr>
      <w:rPr>
        <w:rFonts w:hint="default" w:hAnsi="宋体" w:cs="宋体"/>
      </w:rPr>
    </w:lvl>
    <w:lvl w:ilvl="2" w:tentative="0">
      <w:start w:val="1"/>
      <w:numFmt w:val="lowerRoman"/>
      <w:lvlText w:val="%3."/>
      <w:lvlJc w:val="right"/>
      <w:pPr>
        <w:ind w:left="129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1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3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5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7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9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13" w:hanging="420"/>
      </w:pPr>
      <w:rPr>
        <w:rFonts w:hint="eastAsia"/>
      </w:rPr>
    </w:lvl>
  </w:abstractNum>
  <w:abstractNum w:abstractNumId="10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292272"/>
    <w:multiLevelType w:val="multilevel"/>
    <w:tmpl w:val="61292272"/>
    <w:lvl w:ilvl="0" w:tentative="0">
      <w:start w:val="14"/>
      <w:numFmt w:val="decimal"/>
      <w:lvlText w:val="URS%1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86546ED"/>
    <w:multiLevelType w:val="multilevel"/>
    <w:tmpl w:val="686546ED"/>
    <w:lvl w:ilvl="0" w:tentative="0">
      <w:start w:val="1"/>
      <w:numFmt w:val="decimal"/>
      <w:pStyle w:val="40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29B5"/>
    <w:rsid w:val="000169DD"/>
    <w:rsid w:val="00017A08"/>
    <w:rsid w:val="00020FEA"/>
    <w:rsid w:val="00022818"/>
    <w:rsid w:val="00023063"/>
    <w:rsid w:val="000233DE"/>
    <w:rsid w:val="00023B07"/>
    <w:rsid w:val="00023CAD"/>
    <w:rsid w:val="0002457E"/>
    <w:rsid w:val="0002654E"/>
    <w:rsid w:val="000275E7"/>
    <w:rsid w:val="000303D0"/>
    <w:rsid w:val="00031243"/>
    <w:rsid w:val="00031900"/>
    <w:rsid w:val="00031EF2"/>
    <w:rsid w:val="000355F3"/>
    <w:rsid w:val="00037987"/>
    <w:rsid w:val="00037F15"/>
    <w:rsid w:val="00037F55"/>
    <w:rsid w:val="000404F1"/>
    <w:rsid w:val="00041104"/>
    <w:rsid w:val="00041A2A"/>
    <w:rsid w:val="00041D89"/>
    <w:rsid w:val="00042B4C"/>
    <w:rsid w:val="00044DFD"/>
    <w:rsid w:val="000467C2"/>
    <w:rsid w:val="00046B5E"/>
    <w:rsid w:val="00047038"/>
    <w:rsid w:val="00047BA8"/>
    <w:rsid w:val="00047CAF"/>
    <w:rsid w:val="00052005"/>
    <w:rsid w:val="00053A4C"/>
    <w:rsid w:val="00054BB1"/>
    <w:rsid w:val="00055ED6"/>
    <w:rsid w:val="00056478"/>
    <w:rsid w:val="00056AE2"/>
    <w:rsid w:val="00056E9E"/>
    <w:rsid w:val="00057046"/>
    <w:rsid w:val="000576C2"/>
    <w:rsid w:val="00057B35"/>
    <w:rsid w:val="00063572"/>
    <w:rsid w:val="00063B90"/>
    <w:rsid w:val="00064A43"/>
    <w:rsid w:val="00066063"/>
    <w:rsid w:val="000662D2"/>
    <w:rsid w:val="00071DD4"/>
    <w:rsid w:val="00072340"/>
    <w:rsid w:val="00072945"/>
    <w:rsid w:val="00073B81"/>
    <w:rsid w:val="00074FB6"/>
    <w:rsid w:val="0007673E"/>
    <w:rsid w:val="00077AE1"/>
    <w:rsid w:val="0008141E"/>
    <w:rsid w:val="000818AC"/>
    <w:rsid w:val="00082C13"/>
    <w:rsid w:val="00083D58"/>
    <w:rsid w:val="00084168"/>
    <w:rsid w:val="000844A8"/>
    <w:rsid w:val="00084F90"/>
    <w:rsid w:val="00086CA0"/>
    <w:rsid w:val="00087002"/>
    <w:rsid w:val="00090CAB"/>
    <w:rsid w:val="00091AF7"/>
    <w:rsid w:val="00092C03"/>
    <w:rsid w:val="00096510"/>
    <w:rsid w:val="000974BA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146F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514C"/>
    <w:rsid w:val="000C7137"/>
    <w:rsid w:val="000D112B"/>
    <w:rsid w:val="000D1A79"/>
    <w:rsid w:val="000D3927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1D31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49C"/>
    <w:rsid w:val="00103F05"/>
    <w:rsid w:val="00104160"/>
    <w:rsid w:val="00104777"/>
    <w:rsid w:val="0010503D"/>
    <w:rsid w:val="00105AC1"/>
    <w:rsid w:val="00106571"/>
    <w:rsid w:val="00106B5D"/>
    <w:rsid w:val="00110CF0"/>
    <w:rsid w:val="00111F3E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3F08"/>
    <w:rsid w:val="00124244"/>
    <w:rsid w:val="00124E69"/>
    <w:rsid w:val="00125CC1"/>
    <w:rsid w:val="001273B0"/>
    <w:rsid w:val="00127CB8"/>
    <w:rsid w:val="00127F9A"/>
    <w:rsid w:val="001313C3"/>
    <w:rsid w:val="00132F4C"/>
    <w:rsid w:val="00134C68"/>
    <w:rsid w:val="00135FD6"/>
    <w:rsid w:val="001374CF"/>
    <w:rsid w:val="001411C4"/>
    <w:rsid w:val="00143952"/>
    <w:rsid w:val="001442AB"/>
    <w:rsid w:val="0014477D"/>
    <w:rsid w:val="00144D00"/>
    <w:rsid w:val="00145034"/>
    <w:rsid w:val="00145DC7"/>
    <w:rsid w:val="00145F74"/>
    <w:rsid w:val="00146568"/>
    <w:rsid w:val="001479C5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6CA"/>
    <w:rsid w:val="00171A51"/>
    <w:rsid w:val="001746E7"/>
    <w:rsid w:val="00174D9F"/>
    <w:rsid w:val="001757AB"/>
    <w:rsid w:val="001769A8"/>
    <w:rsid w:val="00180F72"/>
    <w:rsid w:val="001814FA"/>
    <w:rsid w:val="001815A9"/>
    <w:rsid w:val="00182A27"/>
    <w:rsid w:val="00184DDD"/>
    <w:rsid w:val="00184FFD"/>
    <w:rsid w:val="00185449"/>
    <w:rsid w:val="00186314"/>
    <w:rsid w:val="00187176"/>
    <w:rsid w:val="00187B04"/>
    <w:rsid w:val="00190000"/>
    <w:rsid w:val="00190009"/>
    <w:rsid w:val="001929C2"/>
    <w:rsid w:val="00192B8F"/>
    <w:rsid w:val="00193D66"/>
    <w:rsid w:val="00194BB7"/>
    <w:rsid w:val="00195205"/>
    <w:rsid w:val="001A1DE7"/>
    <w:rsid w:val="001A3BB0"/>
    <w:rsid w:val="001A4947"/>
    <w:rsid w:val="001A64C0"/>
    <w:rsid w:val="001A685F"/>
    <w:rsid w:val="001A6D5C"/>
    <w:rsid w:val="001A7EB6"/>
    <w:rsid w:val="001A7FE4"/>
    <w:rsid w:val="001B0278"/>
    <w:rsid w:val="001B274D"/>
    <w:rsid w:val="001B28C8"/>
    <w:rsid w:val="001B415B"/>
    <w:rsid w:val="001B4654"/>
    <w:rsid w:val="001C017B"/>
    <w:rsid w:val="001C1CDC"/>
    <w:rsid w:val="001C239E"/>
    <w:rsid w:val="001C2D7E"/>
    <w:rsid w:val="001D1FA0"/>
    <w:rsid w:val="001D245E"/>
    <w:rsid w:val="001D32D4"/>
    <w:rsid w:val="001D3C96"/>
    <w:rsid w:val="001D4383"/>
    <w:rsid w:val="001D4742"/>
    <w:rsid w:val="001D474B"/>
    <w:rsid w:val="001D48B0"/>
    <w:rsid w:val="001D49B2"/>
    <w:rsid w:val="001D5525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262F"/>
    <w:rsid w:val="001F3552"/>
    <w:rsid w:val="001F473D"/>
    <w:rsid w:val="001F4BFD"/>
    <w:rsid w:val="001F5593"/>
    <w:rsid w:val="001F7405"/>
    <w:rsid w:val="001F7E95"/>
    <w:rsid w:val="00201487"/>
    <w:rsid w:val="00203D68"/>
    <w:rsid w:val="00204BE2"/>
    <w:rsid w:val="0020539A"/>
    <w:rsid w:val="00205E00"/>
    <w:rsid w:val="00206107"/>
    <w:rsid w:val="002067BB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2DD"/>
    <w:rsid w:val="00222993"/>
    <w:rsid w:val="00223661"/>
    <w:rsid w:val="00223D31"/>
    <w:rsid w:val="00224129"/>
    <w:rsid w:val="0022450E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4F52"/>
    <w:rsid w:val="00245088"/>
    <w:rsid w:val="00251611"/>
    <w:rsid w:val="00253242"/>
    <w:rsid w:val="0025475A"/>
    <w:rsid w:val="002547BF"/>
    <w:rsid w:val="002548CA"/>
    <w:rsid w:val="0025531B"/>
    <w:rsid w:val="00255E9F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369E"/>
    <w:rsid w:val="002745D9"/>
    <w:rsid w:val="00274823"/>
    <w:rsid w:val="0027577D"/>
    <w:rsid w:val="00275F43"/>
    <w:rsid w:val="00276A2E"/>
    <w:rsid w:val="002771A9"/>
    <w:rsid w:val="002810E3"/>
    <w:rsid w:val="00282064"/>
    <w:rsid w:val="00282EAA"/>
    <w:rsid w:val="0028384D"/>
    <w:rsid w:val="0028525D"/>
    <w:rsid w:val="002860DB"/>
    <w:rsid w:val="00286CE5"/>
    <w:rsid w:val="0029023F"/>
    <w:rsid w:val="00290707"/>
    <w:rsid w:val="002913B7"/>
    <w:rsid w:val="00291541"/>
    <w:rsid w:val="00291C5E"/>
    <w:rsid w:val="002924C2"/>
    <w:rsid w:val="00293E83"/>
    <w:rsid w:val="0029741F"/>
    <w:rsid w:val="00297DDC"/>
    <w:rsid w:val="002A097D"/>
    <w:rsid w:val="002A18C8"/>
    <w:rsid w:val="002A42F8"/>
    <w:rsid w:val="002A547B"/>
    <w:rsid w:val="002A588E"/>
    <w:rsid w:val="002A7980"/>
    <w:rsid w:val="002A79D1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1C9"/>
    <w:rsid w:val="002D0253"/>
    <w:rsid w:val="002D0304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2F7538"/>
    <w:rsid w:val="00302176"/>
    <w:rsid w:val="00302AF8"/>
    <w:rsid w:val="00304F96"/>
    <w:rsid w:val="00306131"/>
    <w:rsid w:val="00311B2C"/>
    <w:rsid w:val="00311EE4"/>
    <w:rsid w:val="0031318B"/>
    <w:rsid w:val="0031342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6062"/>
    <w:rsid w:val="003474D5"/>
    <w:rsid w:val="00347576"/>
    <w:rsid w:val="00347772"/>
    <w:rsid w:val="00347A51"/>
    <w:rsid w:val="00347B19"/>
    <w:rsid w:val="00350C45"/>
    <w:rsid w:val="00350F44"/>
    <w:rsid w:val="003531FA"/>
    <w:rsid w:val="0035416F"/>
    <w:rsid w:val="003549FE"/>
    <w:rsid w:val="00355AAC"/>
    <w:rsid w:val="00355D7D"/>
    <w:rsid w:val="00361EE2"/>
    <w:rsid w:val="003647CA"/>
    <w:rsid w:val="003658D9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3BA1"/>
    <w:rsid w:val="00387B81"/>
    <w:rsid w:val="00391016"/>
    <w:rsid w:val="00393529"/>
    <w:rsid w:val="00393B6A"/>
    <w:rsid w:val="003946C3"/>
    <w:rsid w:val="00395294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59CC"/>
    <w:rsid w:val="003A6DFE"/>
    <w:rsid w:val="003A6F75"/>
    <w:rsid w:val="003A6FCD"/>
    <w:rsid w:val="003B096A"/>
    <w:rsid w:val="003B0B6A"/>
    <w:rsid w:val="003B0F7F"/>
    <w:rsid w:val="003B1FF2"/>
    <w:rsid w:val="003B2104"/>
    <w:rsid w:val="003B354C"/>
    <w:rsid w:val="003B355B"/>
    <w:rsid w:val="003B4A5D"/>
    <w:rsid w:val="003B5047"/>
    <w:rsid w:val="003B53D4"/>
    <w:rsid w:val="003B6E29"/>
    <w:rsid w:val="003B73AB"/>
    <w:rsid w:val="003C02C6"/>
    <w:rsid w:val="003C03D7"/>
    <w:rsid w:val="003C0712"/>
    <w:rsid w:val="003C558E"/>
    <w:rsid w:val="003C6ECF"/>
    <w:rsid w:val="003C73BC"/>
    <w:rsid w:val="003D1121"/>
    <w:rsid w:val="003D2243"/>
    <w:rsid w:val="003D3C09"/>
    <w:rsid w:val="003D3ECD"/>
    <w:rsid w:val="003D464A"/>
    <w:rsid w:val="003D4EFF"/>
    <w:rsid w:val="003D5F4A"/>
    <w:rsid w:val="003D662C"/>
    <w:rsid w:val="003D77E5"/>
    <w:rsid w:val="003E194B"/>
    <w:rsid w:val="003E27B9"/>
    <w:rsid w:val="003E49F8"/>
    <w:rsid w:val="003E5109"/>
    <w:rsid w:val="003E60EE"/>
    <w:rsid w:val="003E6B48"/>
    <w:rsid w:val="003E6C2A"/>
    <w:rsid w:val="003E748F"/>
    <w:rsid w:val="003F3F47"/>
    <w:rsid w:val="003F6E0C"/>
    <w:rsid w:val="004003A8"/>
    <w:rsid w:val="004006CD"/>
    <w:rsid w:val="0040240E"/>
    <w:rsid w:val="00402756"/>
    <w:rsid w:val="00405B3A"/>
    <w:rsid w:val="00407115"/>
    <w:rsid w:val="004074DC"/>
    <w:rsid w:val="004111CC"/>
    <w:rsid w:val="004122A3"/>
    <w:rsid w:val="00416007"/>
    <w:rsid w:val="00416E8B"/>
    <w:rsid w:val="00420273"/>
    <w:rsid w:val="00420AA0"/>
    <w:rsid w:val="0042116C"/>
    <w:rsid w:val="00422D19"/>
    <w:rsid w:val="00422DFE"/>
    <w:rsid w:val="004231A9"/>
    <w:rsid w:val="00424D83"/>
    <w:rsid w:val="00424E29"/>
    <w:rsid w:val="00426BDF"/>
    <w:rsid w:val="00427D22"/>
    <w:rsid w:val="00427E2D"/>
    <w:rsid w:val="00430978"/>
    <w:rsid w:val="00432568"/>
    <w:rsid w:val="00436C7C"/>
    <w:rsid w:val="00437440"/>
    <w:rsid w:val="00440378"/>
    <w:rsid w:val="00440CA3"/>
    <w:rsid w:val="00442B53"/>
    <w:rsid w:val="00443256"/>
    <w:rsid w:val="00444D2D"/>
    <w:rsid w:val="0044658A"/>
    <w:rsid w:val="0044716D"/>
    <w:rsid w:val="00450322"/>
    <w:rsid w:val="004510B1"/>
    <w:rsid w:val="00451C5D"/>
    <w:rsid w:val="00451D74"/>
    <w:rsid w:val="00452E73"/>
    <w:rsid w:val="004565EF"/>
    <w:rsid w:val="00457DED"/>
    <w:rsid w:val="00457FF9"/>
    <w:rsid w:val="004601ED"/>
    <w:rsid w:val="00460711"/>
    <w:rsid w:val="0046108B"/>
    <w:rsid w:val="004649E9"/>
    <w:rsid w:val="00467720"/>
    <w:rsid w:val="00467AE6"/>
    <w:rsid w:val="00467EC9"/>
    <w:rsid w:val="004724CB"/>
    <w:rsid w:val="00477791"/>
    <w:rsid w:val="00480286"/>
    <w:rsid w:val="00480441"/>
    <w:rsid w:val="00480C3B"/>
    <w:rsid w:val="00480FE3"/>
    <w:rsid w:val="00481C94"/>
    <w:rsid w:val="00484A8D"/>
    <w:rsid w:val="00486A4E"/>
    <w:rsid w:val="00486B09"/>
    <w:rsid w:val="0049139F"/>
    <w:rsid w:val="00491E95"/>
    <w:rsid w:val="00494F07"/>
    <w:rsid w:val="00496116"/>
    <w:rsid w:val="004965A0"/>
    <w:rsid w:val="00497335"/>
    <w:rsid w:val="004A05A7"/>
    <w:rsid w:val="004A360F"/>
    <w:rsid w:val="004A3F98"/>
    <w:rsid w:val="004A5532"/>
    <w:rsid w:val="004A5958"/>
    <w:rsid w:val="004A76DF"/>
    <w:rsid w:val="004B0A75"/>
    <w:rsid w:val="004B15FD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D7D99"/>
    <w:rsid w:val="004D7F5B"/>
    <w:rsid w:val="004E0101"/>
    <w:rsid w:val="004E04D1"/>
    <w:rsid w:val="004E05C2"/>
    <w:rsid w:val="004E0B02"/>
    <w:rsid w:val="004E0C0D"/>
    <w:rsid w:val="004E1619"/>
    <w:rsid w:val="004E255F"/>
    <w:rsid w:val="004E4C2D"/>
    <w:rsid w:val="004F0539"/>
    <w:rsid w:val="004F10A4"/>
    <w:rsid w:val="004F1831"/>
    <w:rsid w:val="004F342E"/>
    <w:rsid w:val="004F39AC"/>
    <w:rsid w:val="004F4C63"/>
    <w:rsid w:val="004F5AE6"/>
    <w:rsid w:val="004F5C19"/>
    <w:rsid w:val="004F77CB"/>
    <w:rsid w:val="004F7B6A"/>
    <w:rsid w:val="00500052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2A59"/>
    <w:rsid w:val="00514EA4"/>
    <w:rsid w:val="00516BB4"/>
    <w:rsid w:val="00517A5D"/>
    <w:rsid w:val="00517E1E"/>
    <w:rsid w:val="005217E8"/>
    <w:rsid w:val="005220FE"/>
    <w:rsid w:val="005247DE"/>
    <w:rsid w:val="0052796C"/>
    <w:rsid w:val="00530B8F"/>
    <w:rsid w:val="00531434"/>
    <w:rsid w:val="00531754"/>
    <w:rsid w:val="00531A43"/>
    <w:rsid w:val="00534840"/>
    <w:rsid w:val="00534D08"/>
    <w:rsid w:val="00534E27"/>
    <w:rsid w:val="0053521B"/>
    <w:rsid w:val="00535DE0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6D2"/>
    <w:rsid w:val="0055679E"/>
    <w:rsid w:val="0056090D"/>
    <w:rsid w:val="00561E9C"/>
    <w:rsid w:val="00565C7A"/>
    <w:rsid w:val="00565EB8"/>
    <w:rsid w:val="0056771F"/>
    <w:rsid w:val="00567E14"/>
    <w:rsid w:val="005705A7"/>
    <w:rsid w:val="00571D64"/>
    <w:rsid w:val="0057277E"/>
    <w:rsid w:val="00572F0E"/>
    <w:rsid w:val="00574D60"/>
    <w:rsid w:val="00575318"/>
    <w:rsid w:val="00577142"/>
    <w:rsid w:val="005773E5"/>
    <w:rsid w:val="00580AAF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06AF"/>
    <w:rsid w:val="005A132A"/>
    <w:rsid w:val="005A337C"/>
    <w:rsid w:val="005A34B0"/>
    <w:rsid w:val="005A3ECF"/>
    <w:rsid w:val="005A6821"/>
    <w:rsid w:val="005B2393"/>
    <w:rsid w:val="005B2C8E"/>
    <w:rsid w:val="005B32A5"/>
    <w:rsid w:val="005B750A"/>
    <w:rsid w:val="005C2B89"/>
    <w:rsid w:val="005C2FA7"/>
    <w:rsid w:val="005C386F"/>
    <w:rsid w:val="005C41E4"/>
    <w:rsid w:val="005C42AC"/>
    <w:rsid w:val="005C4D05"/>
    <w:rsid w:val="005C506B"/>
    <w:rsid w:val="005C71BF"/>
    <w:rsid w:val="005C723D"/>
    <w:rsid w:val="005C7601"/>
    <w:rsid w:val="005D07A5"/>
    <w:rsid w:val="005D1094"/>
    <w:rsid w:val="005D3394"/>
    <w:rsid w:val="005D3989"/>
    <w:rsid w:val="005D42FF"/>
    <w:rsid w:val="005D6051"/>
    <w:rsid w:val="005E2725"/>
    <w:rsid w:val="005E2AEF"/>
    <w:rsid w:val="005E3860"/>
    <w:rsid w:val="005E65FA"/>
    <w:rsid w:val="005E7307"/>
    <w:rsid w:val="005F19CE"/>
    <w:rsid w:val="005F28F4"/>
    <w:rsid w:val="005F43BB"/>
    <w:rsid w:val="005F503E"/>
    <w:rsid w:val="005F53C3"/>
    <w:rsid w:val="005F6CB3"/>
    <w:rsid w:val="005F7612"/>
    <w:rsid w:val="005F7663"/>
    <w:rsid w:val="005F7D63"/>
    <w:rsid w:val="00607170"/>
    <w:rsid w:val="00607408"/>
    <w:rsid w:val="00610AEE"/>
    <w:rsid w:val="006120EA"/>
    <w:rsid w:val="00616AB8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2A2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6B2C"/>
    <w:rsid w:val="006571EC"/>
    <w:rsid w:val="0066086B"/>
    <w:rsid w:val="00660A8C"/>
    <w:rsid w:val="006611B2"/>
    <w:rsid w:val="00661D0E"/>
    <w:rsid w:val="006632B2"/>
    <w:rsid w:val="00664084"/>
    <w:rsid w:val="0066445E"/>
    <w:rsid w:val="00667045"/>
    <w:rsid w:val="00670A00"/>
    <w:rsid w:val="00670C23"/>
    <w:rsid w:val="00672017"/>
    <w:rsid w:val="00672B86"/>
    <w:rsid w:val="00673031"/>
    <w:rsid w:val="00673EB3"/>
    <w:rsid w:val="00675F56"/>
    <w:rsid w:val="00680BE8"/>
    <w:rsid w:val="00682620"/>
    <w:rsid w:val="0068625B"/>
    <w:rsid w:val="00686409"/>
    <w:rsid w:val="00686D19"/>
    <w:rsid w:val="0068777F"/>
    <w:rsid w:val="00690564"/>
    <w:rsid w:val="00691E0C"/>
    <w:rsid w:val="00693018"/>
    <w:rsid w:val="006A0059"/>
    <w:rsid w:val="006A11F4"/>
    <w:rsid w:val="006A71EF"/>
    <w:rsid w:val="006A7425"/>
    <w:rsid w:val="006B058A"/>
    <w:rsid w:val="006B1299"/>
    <w:rsid w:val="006B26D9"/>
    <w:rsid w:val="006B310C"/>
    <w:rsid w:val="006B664C"/>
    <w:rsid w:val="006C0528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423"/>
    <w:rsid w:val="006F3BB9"/>
    <w:rsid w:val="006F4AA6"/>
    <w:rsid w:val="007007FA"/>
    <w:rsid w:val="007034CD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11AD"/>
    <w:rsid w:val="00723A0F"/>
    <w:rsid w:val="00726CB6"/>
    <w:rsid w:val="00727255"/>
    <w:rsid w:val="0072779B"/>
    <w:rsid w:val="00727CCF"/>
    <w:rsid w:val="007318D2"/>
    <w:rsid w:val="0073446D"/>
    <w:rsid w:val="007349FF"/>
    <w:rsid w:val="00734B45"/>
    <w:rsid w:val="00735627"/>
    <w:rsid w:val="007358A5"/>
    <w:rsid w:val="00736FFB"/>
    <w:rsid w:val="00740080"/>
    <w:rsid w:val="00740B17"/>
    <w:rsid w:val="00741A30"/>
    <w:rsid w:val="0074229D"/>
    <w:rsid w:val="00745626"/>
    <w:rsid w:val="00746D8B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CC5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61BA"/>
    <w:rsid w:val="0077746F"/>
    <w:rsid w:val="007775FE"/>
    <w:rsid w:val="0078051C"/>
    <w:rsid w:val="00780A5F"/>
    <w:rsid w:val="00780EBF"/>
    <w:rsid w:val="0078351A"/>
    <w:rsid w:val="00784913"/>
    <w:rsid w:val="00785B90"/>
    <w:rsid w:val="0078639C"/>
    <w:rsid w:val="0078728B"/>
    <w:rsid w:val="007913D3"/>
    <w:rsid w:val="0079790C"/>
    <w:rsid w:val="007A0084"/>
    <w:rsid w:val="007A102A"/>
    <w:rsid w:val="007A15E6"/>
    <w:rsid w:val="007A194B"/>
    <w:rsid w:val="007A4BCD"/>
    <w:rsid w:val="007A5714"/>
    <w:rsid w:val="007A5EFA"/>
    <w:rsid w:val="007A6821"/>
    <w:rsid w:val="007A6F8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5A6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682C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591C"/>
    <w:rsid w:val="00806EAB"/>
    <w:rsid w:val="00807B38"/>
    <w:rsid w:val="00810D82"/>
    <w:rsid w:val="00810E52"/>
    <w:rsid w:val="00811CA7"/>
    <w:rsid w:val="008128DB"/>
    <w:rsid w:val="0081636E"/>
    <w:rsid w:val="00817D05"/>
    <w:rsid w:val="00820915"/>
    <w:rsid w:val="008210C9"/>
    <w:rsid w:val="0082112E"/>
    <w:rsid w:val="00822F2B"/>
    <w:rsid w:val="00823D9A"/>
    <w:rsid w:val="00827EA4"/>
    <w:rsid w:val="008301D6"/>
    <w:rsid w:val="008305B7"/>
    <w:rsid w:val="00830C78"/>
    <w:rsid w:val="00830FB9"/>
    <w:rsid w:val="00833B2C"/>
    <w:rsid w:val="00834968"/>
    <w:rsid w:val="00834B53"/>
    <w:rsid w:val="00840298"/>
    <w:rsid w:val="00841BE4"/>
    <w:rsid w:val="00841E4B"/>
    <w:rsid w:val="00845A53"/>
    <w:rsid w:val="00847E8C"/>
    <w:rsid w:val="008505E1"/>
    <w:rsid w:val="00850B19"/>
    <w:rsid w:val="0085141E"/>
    <w:rsid w:val="00852488"/>
    <w:rsid w:val="0085405E"/>
    <w:rsid w:val="008563FA"/>
    <w:rsid w:val="008571DD"/>
    <w:rsid w:val="0085772E"/>
    <w:rsid w:val="008600C8"/>
    <w:rsid w:val="00860344"/>
    <w:rsid w:val="00860E2C"/>
    <w:rsid w:val="00864BC6"/>
    <w:rsid w:val="00865EE6"/>
    <w:rsid w:val="00870D23"/>
    <w:rsid w:val="00872B72"/>
    <w:rsid w:val="00872B87"/>
    <w:rsid w:val="00873022"/>
    <w:rsid w:val="00876468"/>
    <w:rsid w:val="008767E1"/>
    <w:rsid w:val="00876CC7"/>
    <w:rsid w:val="008823E4"/>
    <w:rsid w:val="008837C4"/>
    <w:rsid w:val="008843A0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3B7C"/>
    <w:rsid w:val="008B50B2"/>
    <w:rsid w:val="008B58C4"/>
    <w:rsid w:val="008B6CD2"/>
    <w:rsid w:val="008B72DD"/>
    <w:rsid w:val="008B777B"/>
    <w:rsid w:val="008B7EB0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0E6"/>
    <w:rsid w:val="008D140C"/>
    <w:rsid w:val="008D1AD0"/>
    <w:rsid w:val="008D2BAE"/>
    <w:rsid w:val="008D2C9E"/>
    <w:rsid w:val="008D41F5"/>
    <w:rsid w:val="008D4652"/>
    <w:rsid w:val="008D521F"/>
    <w:rsid w:val="008D5C06"/>
    <w:rsid w:val="008D6227"/>
    <w:rsid w:val="008D6E11"/>
    <w:rsid w:val="008D7A8B"/>
    <w:rsid w:val="008E41D3"/>
    <w:rsid w:val="008E43F1"/>
    <w:rsid w:val="008E594F"/>
    <w:rsid w:val="008E7312"/>
    <w:rsid w:val="008F297F"/>
    <w:rsid w:val="008F447E"/>
    <w:rsid w:val="008F7A38"/>
    <w:rsid w:val="0090308D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2CD6"/>
    <w:rsid w:val="00923579"/>
    <w:rsid w:val="00923F7E"/>
    <w:rsid w:val="00924C96"/>
    <w:rsid w:val="00924E71"/>
    <w:rsid w:val="00925030"/>
    <w:rsid w:val="00925B32"/>
    <w:rsid w:val="00930A64"/>
    <w:rsid w:val="00930BE5"/>
    <w:rsid w:val="00931403"/>
    <w:rsid w:val="00932092"/>
    <w:rsid w:val="00932506"/>
    <w:rsid w:val="00934991"/>
    <w:rsid w:val="009351A7"/>
    <w:rsid w:val="00936C1D"/>
    <w:rsid w:val="00937BA0"/>
    <w:rsid w:val="009426B9"/>
    <w:rsid w:val="00944E85"/>
    <w:rsid w:val="0094634C"/>
    <w:rsid w:val="009463AB"/>
    <w:rsid w:val="00950239"/>
    <w:rsid w:val="00950332"/>
    <w:rsid w:val="00950961"/>
    <w:rsid w:val="00953788"/>
    <w:rsid w:val="0095473B"/>
    <w:rsid w:val="00954E92"/>
    <w:rsid w:val="00955899"/>
    <w:rsid w:val="00955A03"/>
    <w:rsid w:val="0096203D"/>
    <w:rsid w:val="0096224A"/>
    <w:rsid w:val="00963289"/>
    <w:rsid w:val="00964A78"/>
    <w:rsid w:val="009656B4"/>
    <w:rsid w:val="009657CD"/>
    <w:rsid w:val="00966CA0"/>
    <w:rsid w:val="00966D74"/>
    <w:rsid w:val="00967F9D"/>
    <w:rsid w:val="00970275"/>
    <w:rsid w:val="00970ABF"/>
    <w:rsid w:val="009710E2"/>
    <w:rsid w:val="00972A58"/>
    <w:rsid w:val="00972E9C"/>
    <w:rsid w:val="0097391E"/>
    <w:rsid w:val="00973DF3"/>
    <w:rsid w:val="009742DA"/>
    <w:rsid w:val="009743BE"/>
    <w:rsid w:val="009753A0"/>
    <w:rsid w:val="009768E2"/>
    <w:rsid w:val="00977437"/>
    <w:rsid w:val="00977C89"/>
    <w:rsid w:val="00980AB3"/>
    <w:rsid w:val="00982630"/>
    <w:rsid w:val="00983DAC"/>
    <w:rsid w:val="009848CB"/>
    <w:rsid w:val="00984D10"/>
    <w:rsid w:val="009859B2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39BC"/>
    <w:rsid w:val="0099415E"/>
    <w:rsid w:val="009948BF"/>
    <w:rsid w:val="00997844"/>
    <w:rsid w:val="009978C2"/>
    <w:rsid w:val="009A15EE"/>
    <w:rsid w:val="009A345F"/>
    <w:rsid w:val="009A37C6"/>
    <w:rsid w:val="009A4AE5"/>
    <w:rsid w:val="009A4E3B"/>
    <w:rsid w:val="009A5218"/>
    <w:rsid w:val="009A6806"/>
    <w:rsid w:val="009A6E31"/>
    <w:rsid w:val="009B1717"/>
    <w:rsid w:val="009B22D2"/>
    <w:rsid w:val="009B2839"/>
    <w:rsid w:val="009B4182"/>
    <w:rsid w:val="009B4C17"/>
    <w:rsid w:val="009B5BF6"/>
    <w:rsid w:val="009C09A4"/>
    <w:rsid w:val="009C1C79"/>
    <w:rsid w:val="009C339C"/>
    <w:rsid w:val="009C33B8"/>
    <w:rsid w:val="009C3B5A"/>
    <w:rsid w:val="009D07A0"/>
    <w:rsid w:val="009D107D"/>
    <w:rsid w:val="009D1871"/>
    <w:rsid w:val="009D2985"/>
    <w:rsid w:val="009D3033"/>
    <w:rsid w:val="009D53C9"/>
    <w:rsid w:val="009D5770"/>
    <w:rsid w:val="009D6AF5"/>
    <w:rsid w:val="009D6CF1"/>
    <w:rsid w:val="009D70B4"/>
    <w:rsid w:val="009D718A"/>
    <w:rsid w:val="009D74BA"/>
    <w:rsid w:val="009E0874"/>
    <w:rsid w:val="009E1A16"/>
    <w:rsid w:val="009E2045"/>
    <w:rsid w:val="009E26E0"/>
    <w:rsid w:val="009E386C"/>
    <w:rsid w:val="009E4A84"/>
    <w:rsid w:val="009E5228"/>
    <w:rsid w:val="009E6973"/>
    <w:rsid w:val="009F0466"/>
    <w:rsid w:val="009F4200"/>
    <w:rsid w:val="009F4933"/>
    <w:rsid w:val="009F5FD0"/>
    <w:rsid w:val="009F6DD5"/>
    <w:rsid w:val="009F7B12"/>
    <w:rsid w:val="00A020A2"/>
    <w:rsid w:val="00A02291"/>
    <w:rsid w:val="00A0297B"/>
    <w:rsid w:val="00A0358E"/>
    <w:rsid w:val="00A049F9"/>
    <w:rsid w:val="00A0529B"/>
    <w:rsid w:val="00A0766F"/>
    <w:rsid w:val="00A102C4"/>
    <w:rsid w:val="00A10713"/>
    <w:rsid w:val="00A1247F"/>
    <w:rsid w:val="00A1252C"/>
    <w:rsid w:val="00A13B8B"/>
    <w:rsid w:val="00A151B7"/>
    <w:rsid w:val="00A21225"/>
    <w:rsid w:val="00A2139C"/>
    <w:rsid w:val="00A21494"/>
    <w:rsid w:val="00A218F9"/>
    <w:rsid w:val="00A21E37"/>
    <w:rsid w:val="00A23314"/>
    <w:rsid w:val="00A235BB"/>
    <w:rsid w:val="00A23F10"/>
    <w:rsid w:val="00A23F72"/>
    <w:rsid w:val="00A25F90"/>
    <w:rsid w:val="00A26AB8"/>
    <w:rsid w:val="00A322BF"/>
    <w:rsid w:val="00A3373F"/>
    <w:rsid w:val="00A33F51"/>
    <w:rsid w:val="00A349DF"/>
    <w:rsid w:val="00A36AB3"/>
    <w:rsid w:val="00A37B88"/>
    <w:rsid w:val="00A37F1E"/>
    <w:rsid w:val="00A40311"/>
    <w:rsid w:val="00A41032"/>
    <w:rsid w:val="00A4106C"/>
    <w:rsid w:val="00A41CE9"/>
    <w:rsid w:val="00A428E7"/>
    <w:rsid w:val="00A42FBC"/>
    <w:rsid w:val="00A4368D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4C9F"/>
    <w:rsid w:val="00A550C8"/>
    <w:rsid w:val="00A5564C"/>
    <w:rsid w:val="00A559EC"/>
    <w:rsid w:val="00A561BE"/>
    <w:rsid w:val="00A569F8"/>
    <w:rsid w:val="00A56E60"/>
    <w:rsid w:val="00A571B3"/>
    <w:rsid w:val="00A626B5"/>
    <w:rsid w:val="00A62DF0"/>
    <w:rsid w:val="00A63620"/>
    <w:rsid w:val="00A63ECE"/>
    <w:rsid w:val="00A656EC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5DD2"/>
    <w:rsid w:val="00A76AEE"/>
    <w:rsid w:val="00A76C43"/>
    <w:rsid w:val="00A801B4"/>
    <w:rsid w:val="00A80337"/>
    <w:rsid w:val="00A82075"/>
    <w:rsid w:val="00A82192"/>
    <w:rsid w:val="00A857AB"/>
    <w:rsid w:val="00A8798C"/>
    <w:rsid w:val="00A90009"/>
    <w:rsid w:val="00A927A4"/>
    <w:rsid w:val="00A928B5"/>
    <w:rsid w:val="00A94CC0"/>
    <w:rsid w:val="00A9534A"/>
    <w:rsid w:val="00A957FA"/>
    <w:rsid w:val="00A968DC"/>
    <w:rsid w:val="00A977BA"/>
    <w:rsid w:val="00A97E95"/>
    <w:rsid w:val="00AA1A89"/>
    <w:rsid w:val="00AA1E15"/>
    <w:rsid w:val="00AA2C61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3D2B"/>
    <w:rsid w:val="00AC4DDD"/>
    <w:rsid w:val="00AC4F6C"/>
    <w:rsid w:val="00AC5A43"/>
    <w:rsid w:val="00AC5D2C"/>
    <w:rsid w:val="00AC6B6D"/>
    <w:rsid w:val="00AD3348"/>
    <w:rsid w:val="00AD3559"/>
    <w:rsid w:val="00AD3B05"/>
    <w:rsid w:val="00AD3C8E"/>
    <w:rsid w:val="00AD470D"/>
    <w:rsid w:val="00AD5193"/>
    <w:rsid w:val="00AD5922"/>
    <w:rsid w:val="00AD7390"/>
    <w:rsid w:val="00AD7E6F"/>
    <w:rsid w:val="00AE1BD8"/>
    <w:rsid w:val="00AE1EED"/>
    <w:rsid w:val="00AE2817"/>
    <w:rsid w:val="00AE304B"/>
    <w:rsid w:val="00AE3344"/>
    <w:rsid w:val="00AE3D16"/>
    <w:rsid w:val="00AE3D3E"/>
    <w:rsid w:val="00AE49B2"/>
    <w:rsid w:val="00AE4A3A"/>
    <w:rsid w:val="00AE6BEB"/>
    <w:rsid w:val="00AE7789"/>
    <w:rsid w:val="00AF32EA"/>
    <w:rsid w:val="00AF3DAB"/>
    <w:rsid w:val="00AF3DED"/>
    <w:rsid w:val="00AF48B1"/>
    <w:rsid w:val="00AF4FB8"/>
    <w:rsid w:val="00AF6713"/>
    <w:rsid w:val="00AF6BD6"/>
    <w:rsid w:val="00AF753A"/>
    <w:rsid w:val="00B01062"/>
    <w:rsid w:val="00B021ED"/>
    <w:rsid w:val="00B0250D"/>
    <w:rsid w:val="00B032B1"/>
    <w:rsid w:val="00B03F46"/>
    <w:rsid w:val="00B04B72"/>
    <w:rsid w:val="00B059B8"/>
    <w:rsid w:val="00B07418"/>
    <w:rsid w:val="00B11547"/>
    <w:rsid w:val="00B11EF0"/>
    <w:rsid w:val="00B1226C"/>
    <w:rsid w:val="00B12386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222D"/>
    <w:rsid w:val="00B4308D"/>
    <w:rsid w:val="00B440DA"/>
    <w:rsid w:val="00B4415A"/>
    <w:rsid w:val="00B503CD"/>
    <w:rsid w:val="00B548AB"/>
    <w:rsid w:val="00B54BBE"/>
    <w:rsid w:val="00B55169"/>
    <w:rsid w:val="00B553F8"/>
    <w:rsid w:val="00B560B6"/>
    <w:rsid w:val="00B5630E"/>
    <w:rsid w:val="00B611B6"/>
    <w:rsid w:val="00B62C2E"/>
    <w:rsid w:val="00B62FB6"/>
    <w:rsid w:val="00B635BF"/>
    <w:rsid w:val="00B7050A"/>
    <w:rsid w:val="00B70904"/>
    <w:rsid w:val="00B70A42"/>
    <w:rsid w:val="00B72E5F"/>
    <w:rsid w:val="00B74791"/>
    <w:rsid w:val="00B76AF9"/>
    <w:rsid w:val="00B772F4"/>
    <w:rsid w:val="00B8115B"/>
    <w:rsid w:val="00B81AE2"/>
    <w:rsid w:val="00B82D30"/>
    <w:rsid w:val="00B87F62"/>
    <w:rsid w:val="00B914A4"/>
    <w:rsid w:val="00B91BE1"/>
    <w:rsid w:val="00B92497"/>
    <w:rsid w:val="00B92D41"/>
    <w:rsid w:val="00B93679"/>
    <w:rsid w:val="00B9422D"/>
    <w:rsid w:val="00B942E9"/>
    <w:rsid w:val="00B944D1"/>
    <w:rsid w:val="00B95A1D"/>
    <w:rsid w:val="00B9634B"/>
    <w:rsid w:val="00B96C48"/>
    <w:rsid w:val="00B974D8"/>
    <w:rsid w:val="00BA5072"/>
    <w:rsid w:val="00BA5207"/>
    <w:rsid w:val="00BA5B65"/>
    <w:rsid w:val="00BA7BFE"/>
    <w:rsid w:val="00BB06A6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0132"/>
    <w:rsid w:val="00BE1F47"/>
    <w:rsid w:val="00BE24AD"/>
    <w:rsid w:val="00BE2787"/>
    <w:rsid w:val="00BE51BB"/>
    <w:rsid w:val="00BE7ECD"/>
    <w:rsid w:val="00BF0181"/>
    <w:rsid w:val="00BF1682"/>
    <w:rsid w:val="00BF241A"/>
    <w:rsid w:val="00BF30DC"/>
    <w:rsid w:val="00BF3AFB"/>
    <w:rsid w:val="00BF3DD2"/>
    <w:rsid w:val="00BF4344"/>
    <w:rsid w:val="00BF6970"/>
    <w:rsid w:val="00BF69C6"/>
    <w:rsid w:val="00C005D8"/>
    <w:rsid w:val="00C02F31"/>
    <w:rsid w:val="00C04DA5"/>
    <w:rsid w:val="00C04DBA"/>
    <w:rsid w:val="00C050FC"/>
    <w:rsid w:val="00C05D40"/>
    <w:rsid w:val="00C11905"/>
    <w:rsid w:val="00C11F4E"/>
    <w:rsid w:val="00C14462"/>
    <w:rsid w:val="00C156BD"/>
    <w:rsid w:val="00C15EF0"/>
    <w:rsid w:val="00C16542"/>
    <w:rsid w:val="00C20342"/>
    <w:rsid w:val="00C20D0F"/>
    <w:rsid w:val="00C22382"/>
    <w:rsid w:val="00C2355B"/>
    <w:rsid w:val="00C2727A"/>
    <w:rsid w:val="00C274A6"/>
    <w:rsid w:val="00C34201"/>
    <w:rsid w:val="00C35A38"/>
    <w:rsid w:val="00C35EC9"/>
    <w:rsid w:val="00C36807"/>
    <w:rsid w:val="00C36E29"/>
    <w:rsid w:val="00C37392"/>
    <w:rsid w:val="00C41545"/>
    <w:rsid w:val="00C4209D"/>
    <w:rsid w:val="00C420EC"/>
    <w:rsid w:val="00C42748"/>
    <w:rsid w:val="00C432B3"/>
    <w:rsid w:val="00C45D46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287E"/>
    <w:rsid w:val="00C62CA6"/>
    <w:rsid w:val="00C668D6"/>
    <w:rsid w:val="00C66D15"/>
    <w:rsid w:val="00C66E0F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1573"/>
    <w:rsid w:val="00C83D88"/>
    <w:rsid w:val="00C84961"/>
    <w:rsid w:val="00C84B06"/>
    <w:rsid w:val="00C87100"/>
    <w:rsid w:val="00C87CAC"/>
    <w:rsid w:val="00C913A1"/>
    <w:rsid w:val="00C931F8"/>
    <w:rsid w:val="00C94D94"/>
    <w:rsid w:val="00C950D6"/>
    <w:rsid w:val="00C95FA1"/>
    <w:rsid w:val="00C97646"/>
    <w:rsid w:val="00C97672"/>
    <w:rsid w:val="00CA55BD"/>
    <w:rsid w:val="00CB0837"/>
    <w:rsid w:val="00CB2BFA"/>
    <w:rsid w:val="00CB3888"/>
    <w:rsid w:val="00CB400E"/>
    <w:rsid w:val="00CB48F6"/>
    <w:rsid w:val="00CB4E52"/>
    <w:rsid w:val="00CB5F04"/>
    <w:rsid w:val="00CB67F1"/>
    <w:rsid w:val="00CB7272"/>
    <w:rsid w:val="00CB7DC8"/>
    <w:rsid w:val="00CC0EC0"/>
    <w:rsid w:val="00CC3030"/>
    <w:rsid w:val="00CC34DB"/>
    <w:rsid w:val="00CC3E70"/>
    <w:rsid w:val="00CC51AC"/>
    <w:rsid w:val="00CC609D"/>
    <w:rsid w:val="00CC7044"/>
    <w:rsid w:val="00CD11FF"/>
    <w:rsid w:val="00CD15C2"/>
    <w:rsid w:val="00CD15E7"/>
    <w:rsid w:val="00CD636A"/>
    <w:rsid w:val="00CE07A9"/>
    <w:rsid w:val="00CE0989"/>
    <w:rsid w:val="00CE1012"/>
    <w:rsid w:val="00CE419E"/>
    <w:rsid w:val="00CE5011"/>
    <w:rsid w:val="00CE50F5"/>
    <w:rsid w:val="00CE5360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4C47"/>
    <w:rsid w:val="00D05489"/>
    <w:rsid w:val="00D05CA1"/>
    <w:rsid w:val="00D061CB"/>
    <w:rsid w:val="00D0796C"/>
    <w:rsid w:val="00D07B7D"/>
    <w:rsid w:val="00D11A35"/>
    <w:rsid w:val="00D12B8B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39CD"/>
    <w:rsid w:val="00D24621"/>
    <w:rsid w:val="00D2600F"/>
    <w:rsid w:val="00D30098"/>
    <w:rsid w:val="00D30EEA"/>
    <w:rsid w:val="00D31534"/>
    <w:rsid w:val="00D32C1F"/>
    <w:rsid w:val="00D33FC2"/>
    <w:rsid w:val="00D37394"/>
    <w:rsid w:val="00D46699"/>
    <w:rsid w:val="00D46C86"/>
    <w:rsid w:val="00D47345"/>
    <w:rsid w:val="00D5073F"/>
    <w:rsid w:val="00D51573"/>
    <w:rsid w:val="00D5358E"/>
    <w:rsid w:val="00D5399A"/>
    <w:rsid w:val="00D53E35"/>
    <w:rsid w:val="00D5444F"/>
    <w:rsid w:val="00D54E0D"/>
    <w:rsid w:val="00D54F7D"/>
    <w:rsid w:val="00D57528"/>
    <w:rsid w:val="00D57D1D"/>
    <w:rsid w:val="00D602CA"/>
    <w:rsid w:val="00D60DD8"/>
    <w:rsid w:val="00D64C6C"/>
    <w:rsid w:val="00D66D42"/>
    <w:rsid w:val="00D702E1"/>
    <w:rsid w:val="00D71734"/>
    <w:rsid w:val="00D7244A"/>
    <w:rsid w:val="00D72BCC"/>
    <w:rsid w:val="00D746C0"/>
    <w:rsid w:val="00D74723"/>
    <w:rsid w:val="00D76091"/>
    <w:rsid w:val="00D76B9C"/>
    <w:rsid w:val="00D76D82"/>
    <w:rsid w:val="00D7711B"/>
    <w:rsid w:val="00D7731E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0FE"/>
    <w:rsid w:val="00D942DE"/>
    <w:rsid w:val="00D9491E"/>
    <w:rsid w:val="00DA070D"/>
    <w:rsid w:val="00DA1B53"/>
    <w:rsid w:val="00DA3B2F"/>
    <w:rsid w:val="00DA4731"/>
    <w:rsid w:val="00DA5040"/>
    <w:rsid w:val="00DA57E2"/>
    <w:rsid w:val="00DA6D79"/>
    <w:rsid w:val="00DA7D5F"/>
    <w:rsid w:val="00DB053E"/>
    <w:rsid w:val="00DB11B2"/>
    <w:rsid w:val="00DB161E"/>
    <w:rsid w:val="00DB31B5"/>
    <w:rsid w:val="00DB4AAC"/>
    <w:rsid w:val="00DB5BBA"/>
    <w:rsid w:val="00DC03DB"/>
    <w:rsid w:val="00DC1206"/>
    <w:rsid w:val="00DC2BE8"/>
    <w:rsid w:val="00DC2BEC"/>
    <w:rsid w:val="00DC3256"/>
    <w:rsid w:val="00DC35A6"/>
    <w:rsid w:val="00DC36B7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503A"/>
    <w:rsid w:val="00DF6B91"/>
    <w:rsid w:val="00DF6C58"/>
    <w:rsid w:val="00DF7FAC"/>
    <w:rsid w:val="00E001C1"/>
    <w:rsid w:val="00E039F3"/>
    <w:rsid w:val="00E03C30"/>
    <w:rsid w:val="00E051D4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27347"/>
    <w:rsid w:val="00E33928"/>
    <w:rsid w:val="00E33C90"/>
    <w:rsid w:val="00E34D15"/>
    <w:rsid w:val="00E35E86"/>
    <w:rsid w:val="00E36B45"/>
    <w:rsid w:val="00E37BF1"/>
    <w:rsid w:val="00E428B3"/>
    <w:rsid w:val="00E4325F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563CF"/>
    <w:rsid w:val="00E60540"/>
    <w:rsid w:val="00E61C74"/>
    <w:rsid w:val="00E63021"/>
    <w:rsid w:val="00E63D8F"/>
    <w:rsid w:val="00E706B6"/>
    <w:rsid w:val="00E76FF1"/>
    <w:rsid w:val="00E774FE"/>
    <w:rsid w:val="00E806C7"/>
    <w:rsid w:val="00E809A0"/>
    <w:rsid w:val="00E80AF7"/>
    <w:rsid w:val="00E84407"/>
    <w:rsid w:val="00E85E54"/>
    <w:rsid w:val="00E86146"/>
    <w:rsid w:val="00E86A76"/>
    <w:rsid w:val="00E87A90"/>
    <w:rsid w:val="00E904D1"/>
    <w:rsid w:val="00E91D98"/>
    <w:rsid w:val="00E92425"/>
    <w:rsid w:val="00E92AD3"/>
    <w:rsid w:val="00E93924"/>
    <w:rsid w:val="00E959EA"/>
    <w:rsid w:val="00E96237"/>
    <w:rsid w:val="00E965D7"/>
    <w:rsid w:val="00E96D30"/>
    <w:rsid w:val="00EA1327"/>
    <w:rsid w:val="00EA19F0"/>
    <w:rsid w:val="00EA623C"/>
    <w:rsid w:val="00EA6395"/>
    <w:rsid w:val="00EA7AA2"/>
    <w:rsid w:val="00EB044B"/>
    <w:rsid w:val="00EB067C"/>
    <w:rsid w:val="00EB3C66"/>
    <w:rsid w:val="00EB3DC6"/>
    <w:rsid w:val="00EB4B03"/>
    <w:rsid w:val="00EB4B7F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6E0"/>
    <w:rsid w:val="00ED4CC8"/>
    <w:rsid w:val="00ED5EAB"/>
    <w:rsid w:val="00ED6A08"/>
    <w:rsid w:val="00EE05EE"/>
    <w:rsid w:val="00EE0AE2"/>
    <w:rsid w:val="00EE14BB"/>
    <w:rsid w:val="00EE35B4"/>
    <w:rsid w:val="00EE5294"/>
    <w:rsid w:val="00EE5643"/>
    <w:rsid w:val="00EE5DAE"/>
    <w:rsid w:val="00EE7CEC"/>
    <w:rsid w:val="00EF056E"/>
    <w:rsid w:val="00EF09B3"/>
    <w:rsid w:val="00EF0A3E"/>
    <w:rsid w:val="00EF39E7"/>
    <w:rsid w:val="00EF50C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62F6"/>
    <w:rsid w:val="00F164A2"/>
    <w:rsid w:val="00F1722F"/>
    <w:rsid w:val="00F176A0"/>
    <w:rsid w:val="00F20174"/>
    <w:rsid w:val="00F2036D"/>
    <w:rsid w:val="00F21584"/>
    <w:rsid w:val="00F22098"/>
    <w:rsid w:val="00F223BC"/>
    <w:rsid w:val="00F23780"/>
    <w:rsid w:val="00F26185"/>
    <w:rsid w:val="00F30A06"/>
    <w:rsid w:val="00F3178C"/>
    <w:rsid w:val="00F31F0A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ED0"/>
    <w:rsid w:val="00F61FCC"/>
    <w:rsid w:val="00F66036"/>
    <w:rsid w:val="00F6689D"/>
    <w:rsid w:val="00F67E23"/>
    <w:rsid w:val="00F71601"/>
    <w:rsid w:val="00F72C75"/>
    <w:rsid w:val="00F72FF1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5275"/>
    <w:rsid w:val="00FA6D7E"/>
    <w:rsid w:val="00FB020D"/>
    <w:rsid w:val="00FB3F33"/>
    <w:rsid w:val="00FB43E4"/>
    <w:rsid w:val="00FB4889"/>
    <w:rsid w:val="00FB59B0"/>
    <w:rsid w:val="00FB676C"/>
    <w:rsid w:val="00FB67CC"/>
    <w:rsid w:val="00FB6EE5"/>
    <w:rsid w:val="00FB728E"/>
    <w:rsid w:val="00FC0ADE"/>
    <w:rsid w:val="00FC0FF1"/>
    <w:rsid w:val="00FC1FDF"/>
    <w:rsid w:val="00FC3360"/>
    <w:rsid w:val="00FC3E27"/>
    <w:rsid w:val="00FC493B"/>
    <w:rsid w:val="00FC63E5"/>
    <w:rsid w:val="00FC6674"/>
    <w:rsid w:val="00FD0E54"/>
    <w:rsid w:val="00FD2B71"/>
    <w:rsid w:val="00FD3026"/>
    <w:rsid w:val="00FD3576"/>
    <w:rsid w:val="00FD3EDE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63AD"/>
    <w:rsid w:val="00FF76BD"/>
    <w:rsid w:val="20980DF1"/>
    <w:rsid w:val="37F625A4"/>
    <w:rsid w:val="433B6D9F"/>
    <w:rsid w:val="43783709"/>
    <w:rsid w:val="45DE45F6"/>
    <w:rsid w:val="4E190F81"/>
    <w:rsid w:val="505E7B22"/>
    <w:rsid w:val="53C12435"/>
    <w:rsid w:val="55CA3398"/>
    <w:rsid w:val="628421E0"/>
    <w:rsid w:val="66E71C99"/>
    <w:rsid w:val="7371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link w:val="26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semiHidden/>
    <w:qFormat/>
    <w:uiPriority w:val="0"/>
    <w:rPr>
      <w:sz w:val="24"/>
    </w:r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  <w:lang w:val="en-US" w:eastAsia="zh-CN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28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29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4">
    <w:name w:val="header"/>
    <w:basedOn w:val="1"/>
    <w:link w:val="30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paragraph" w:styleId="18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21"/>
      <w:szCs w:val="21"/>
    </w:rPr>
  </w:style>
  <w:style w:type="character" w:customStyle="1" w:styleId="26">
    <w:name w:val="标题 4 字符"/>
    <w:link w:val="5"/>
    <w:qFormat/>
    <w:locked/>
    <w:uiPriority w:val="0"/>
    <w:rPr>
      <w:b/>
      <w:i/>
      <w:sz w:val="21"/>
      <w:lang w:val="en-GB" w:eastAsia="en-US"/>
    </w:rPr>
  </w:style>
  <w:style w:type="character" w:customStyle="1" w:styleId="27">
    <w:name w:val="批注文字 字符"/>
    <w:link w:val="6"/>
    <w:semiHidden/>
    <w:qFormat/>
    <w:uiPriority w:val="0"/>
    <w:rPr>
      <w:sz w:val="24"/>
      <w:lang w:val="en-GB" w:eastAsia="en-US"/>
    </w:rPr>
  </w:style>
  <w:style w:type="character" w:customStyle="1" w:styleId="28">
    <w:name w:val="批注框文本 字符"/>
    <w:link w:val="12"/>
    <w:semiHidden/>
    <w:qFormat/>
    <w:locked/>
    <w:uiPriority w:val="0"/>
    <w:rPr>
      <w:rFonts w:eastAsia="宋体"/>
      <w:sz w:val="18"/>
      <w:szCs w:val="18"/>
      <w:lang w:val="en-GB" w:eastAsia="en-US" w:bidi="ar-SA"/>
    </w:rPr>
  </w:style>
  <w:style w:type="character" w:customStyle="1" w:styleId="29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0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character" w:customStyle="1" w:styleId="31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character" w:customStyle="1" w:styleId="32">
    <w:name w:val="apple-converted-space"/>
    <w:qFormat/>
    <w:uiPriority w:val="0"/>
  </w:style>
  <w:style w:type="character" w:customStyle="1" w:styleId="33">
    <w:name w:val="Text Char"/>
    <w:link w:val="34"/>
    <w:qFormat/>
    <w:locked/>
    <w:uiPriority w:val="0"/>
    <w:rPr>
      <w:sz w:val="24"/>
      <w:lang w:eastAsia="en-US"/>
    </w:rPr>
  </w:style>
  <w:style w:type="paragraph" w:customStyle="1" w:styleId="34">
    <w:name w:val="Text"/>
    <w:basedOn w:val="1"/>
    <w:link w:val="33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character" w:customStyle="1" w:styleId="35">
    <w:name w:val="keyword"/>
    <w:qFormat/>
    <w:uiPriority w:val="0"/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Footer Char"/>
    <w:semiHidden/>
    <w:qFormat/>
    <w:locked/>
    <w:uiPriority w:val="0"/>
    <w:rPr>
      <w:rFonts w:cs="Times New Roman"/>
      <w:sz w:val="18"/>
      <w:szCs w:val="18"/>
    </w:rPr>
  </w:style>
  <w:style w:type="character" w:customStyle="1" w:styleId="38">
    <w:name w:val="ordinary-span-edit2"/>
    <w:qFormat/>
    <w:uiPriority w:val="0"/>
  </w:style>
  <w:style w:type="character" w:customStyle="1" w:styleId="39">
    <w:name w:val="numbering blue Zchn"/>
    <w:link w:val="40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41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paragraph" w:customStyle="1" w:styleId="42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43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44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4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46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styleId="47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48">
    <w:name w:val="修订1"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customStyle="1" w:styleId="49">
    <w:name w:val="Table text"/>
    <w:basedOn w:val="1"/>
    <w:qFormat/>
    <w:uiPriority w:val="99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50">
    <w:name w:val="Revision"/>
    <w:hidden/>
    <w:semiHidden/>
    <w:uiPriority w:val="99"/>
    <w:rPr>
      <w:rFonts w:ascii="Times New Roman" w:hAnsi="Times New Roman" w:eastAsia="宋体" w:cs="Times New Roman"/>
      <w:sz w:val="21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474</Words>
  <Characters>2703</Characters>
  <Lines>22</Lines>
  <Paragraphs>6</Paragraphs>
  <TotalTime>85</TotalTime>
  <ScaleCrop>false</ScaleCrop>
  <LinksUpToDate>false</LinksUpToDate>
  <CharactersWithSpaces>3171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2022-02-23T01:06:00Z</dcterms:created>
  <dc:creator>Lilly</dc:creator>
  <cp:lastModifiedBy>Admin</cp:lastModifiedBy>
  <cp:lastPrinted>2022-01-25T05:55:00Z</cp:lastPrinted>
  <dcterms:modified xsi:type="dcterms:W3CDTF">2022-03-03T06:33:18Z</dcterms:modified>
  <dc:title>生效期：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8230CE42E6234038A586E8D94CBFD376</vt:lpwstr>
  </property>
</Properties>
</file>